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3E" w:rsidRPr="00663C3E" w:rsidRDefault="00663C3E" w:rsidP="007B5EF6">
      <w:pPr>
        <w:jc w:val="center"/>
        <w:rPr>
          <w:rFonts w:ascii="Calibri" w:hAnsi="Calibri"/>
          <w:b/>
          <w:caps/>
          <w:sz w:val="40"/>
          <w:szCs w:val="40"/>
        </w:rPr>
      </w:pPr>
      <w:r w:rsidRPr="00663C3E">
        <w:rPr>
          <w:rFonts w:ascii="Calibri" w:hAnsi="Calibri"/>
          <w:b/>
          <w:caps/>
          <w:sz w:val="40"/>
          <w:szCs w:val="40"/>
        </w:rPr>
        <w:t xml:space="preserve">Application Form for </w:t>
      </w:r>
      <w:r>
        <w:rPr>
          <w:rFonts w:ascii="Calibri" w:hAnsi="Calibri"/>
          <w:b/>
          <w:caps/>
          <w:sz w:val="40"/>
          <w:szCs w:val="40"/>
        </w:rPr>
        <w:t>Participation</w:t>
      </w:r>
    </w:p>
    <w:p w:rsidR="00663C3E" w:rsidRPr="00F1491D" w:rsidRDefault="00663C3E" w:rsidP="00F1491D">
      <w:pPr>
        <w:jc w:val="center"/>
        <w:rPr>
          <w:rFonts w:ascii="Calibri" w:hAnsi="Calibri"/>
          <w:b/>
          <w:sz w:val="32"/>
          <w:szCs w:val="32"/>
        </w:rPr>
      </w:pPr>
      <w:r w:rsidRPr="00F1491D">
        <w:rPr>
          <w:rFonts w:ascii="Calibri" w:hAnsi="Calibri"/>
          <w:b/>
          <w:sz w:val="32"/>
          <w:szCs w:val="32"/>
        </w:rPr>
        <w:t xml:space="preserve">Workshop on </w:t>
      </w:r>
      <w:r w:rsidR="00F1491D" w:rsidRPr="00F1491D">
        <w:rPr>
          <w:rFonts w:ascii="Calibri" w:hAnsi="Calibri"/>
          <w:b/>
          <w:sz w:val="32"/>
          <w:szCs w:val="32"/>
        </w:rPr>
        <w:t>Proof of Concept (</w:t>
      </w:r>
      <w:proofErr w:type="spellStart"/>
      <w:r w:rsidR="00F1491D" w:rsidRPr="00F1491D">
        <w:rPr>
          <w:rFonts w:ascii="Calibri" w:hAnsi="Calibri"/>
          <w:b/>
          <w:sz w:val="32"/>
          <w:szCs w:val="32"/>
        </w:rPr>
        <w:t>PoC</w:t>
      </w:r>
      <w:proofErr w:type="spellEnd"/>
      <w:r w:rsidR="00F1491D" w:rsidRPr="00F1491D">
        <w:rPr>
          <w:rFonts w:ascii="Calibri" w:hAnsi="Calibri"/>
          <w:b/>
          <w:sz w:val="32"/>
          <w:szCs w:val="32"/>
        </w:rPr>
        <w:t>) in South Eastern Europe</w:t>
      </w:r>
    </w:p>
    <w:p w:rsidR="007645B5" w:rsidRPr="007645B5" w:rsidRDefault="007645B5" w:rsidP="007645B5">
      <w:pPr>
        <w:jc w:val="center"/>
        <w:rPr>
          <w:rFonts w:ascii="Calibri" w:hAnsi="Calibri"/>
          <w:i/>
          <w:color w:val="216CB3"/>
          <w:sz w:val="28"/>
          <w:szCs w:val="28"/>
        </w:rPr>
      </w:pPr>
      <w:r w:rsidRPr="007645B5">
        <w:rPr>
          <w:rFonts w:ascii="Calibri" w:hAnsi="Calibri"/>
          <w:i/>
          <w:color w:val="216CB3"/>
          <w:sz w:val="28"/>
          <w:szCs w:val="28"/>
        </w:rPr>
        <w:t xml:space="preserve">Best Practices, Challenges and Opportunities for </w:t>
      </w:r>
    </w:p>
    <w:p w:rsidR="00F1491D" w:rsidRPr="00F1491D" w:rsidRDefault="007645B5" w:rsidP="007645B5">
      <w:pPr>
        <w:jc w:val="center"/>
        <w:rPr>
          <w:rFonts w:ascii="Calibri" w:hAnsi="Calibri"/>
          <w:i/>
          <w:color w:val="216CB3"/>
          <w:sz w:val="28"/>
          <w:szCs w:val="28"/>
        </w:rPr>
      </w:pPr>
      <w:r w:rsidRPr="007645B5">
        <w:rPr>
          <w:rFonts w:ascii="Calibri" w:hAnsi="Calibri"/>
          <w:i/>
          <w:color w:val="216CB3"/>
          <w:sz w:val="28"/>
          <w:szCs w:val="28"/>
        </w:rPr>
        <w:t>Promoting Technology Transfer and Innovation</w:t>
      </w:r>
    </w:p>
    <w:p w:rsidR="00F1491D" w:rsidRPr="00663C3E" w:rsidRDefault="00F1491D" w:rsidP="00663C3E">
      <w:pPr>
        <w:jc w:val="both"/>
        <w:rPr>
          <w:rFonts w:ascii="Calibri" w:hAnsi="Calibri"/>
          <w:b/>
          <w:sz w:val="28"/>
          <w:szCs w:val="28"/>
        </w:rPr>
      </w:pPr>
    </w:p>
    <w:p w:rsidR="00663C3E" w:rsidRDefault="00663C3E" w:rsidP="007B5EF6">
      <w:pPr>
        <w:jc w:val="center"/>
        <w:rPr>
          <w:rFonts w:ascii="Calibri" w:hAnsi="Calibri"/>
          <w:b/>
        </w:rPr>
      </w:pPr>
      <w:r w:rsidRPr="00663C3E">
        <w:rPr>
          <w:rFonts w:ascii="Calibri" w:hAnsi="Calibri"/>
          <w:b/>
        </w:rPr>
        <w:t>2</w:t>
      </w:r>
      <w:r w:rsidR="00F1491D">
        <w:rPr>
          <w:rFonts w:ascii="Calibri" w:hAnsi="Calibri"/>
          <w:b/>
        </w:rPr>
        <w:t>1</w:t>
      </w:r>
      <w:r w:rsidRPr="00663C3E">
        <w:rPr>
          <w:rFonts w:ascii="Calibri" w:hAnsi="Calibri"/>
          <w:b/>
        </w:rPr>
        <w:t>-2</w:t>
      </w:r>
      <w:r w:rsidR="00F1491D">
        <w:rPr>
          <w:rFonts w:ascii="Calibri" w:hAnsi="Calibri"/>
          <w:b/>
        </w:rPr>
        <w:t>2</w:t>
      </w:r>
      <w:r w:rsidRPr="00663C3E">
        <w:rPr>
          <w:rFonts w:ascii="Calibri" w:hAnsi="Calibri"/>
          <w:b/>
        </w:rPr>
        <w:t xml:space="preserve"> </w:t>
      </w:r>
      <w:r w:rsidR="00F1491D">
        <w:rPr>
          <w:rFonts w:ascii="Calibri" w:hAnsi="Calibri"/>
          <w:b/>
        </w:rPr>
        <w:t>September 2017</w:t>
      </w:r>
    </w:p>
    <w:p w:rsidR="00F1491D" w:rsidRDefault="00F1491D" w:rsidP="007B5E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AREA Science Park, Trieste, Italy</w:t>
      </w:r>
    </w:p>
    <w:p w:rsidR="00663C3E" w:rsidRPr="007645B5" w:rsidRDefault="00663C3E" w:rsidP="00F1491D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7645B5">
        <w:rPr>
          <w:rFonts w:asciiTheme="minorHAnsi" w:hAnsiTheme="minorHAnsi"/>
          <w:sz w:val="22"/>
          <w:szCs w:val="22"/>
        </w:rPr>
        <w:t xml:space="preserve">In order to be admitted to the workshop, we require all </w:t>
      </w:r>
      <w:r w:rsidR="007B5EF6" w:rsidRPr="007645B5">
        <w:rPr>
          <w:rFonts w:asciiTheme="minorHAnsi" w:hAnsiTheme="minorHAnsi"/>
          <w:sz w:val="22"/>
          <w:szCs w:val="22"/>
        </w:rPr>
        <w:t>interested</w:t>
      </w:r>
      <w:r w:rsidRPr="007645B5">
        <w:rPr>
          <w:rFonts w:asciiTheme="minorHAnsi" w:hAnsiTheme="minorHAnsi"/>
          <w:sz w:val="22"/>
          <w:szCs w:val="22"/>
        </w:rPr>
        <w:t xml:space="preserve"> applicants to complete this application form for participation. Given the limited number of places, we will not be able to admit all interested applicants but will perform a selection based on applicant's background</w:t>
      </w:r>
      <w:r w:rsidR="007B5EF6" w:rsidRPr="007645B5">
        <w:rPr>
          <w:rFonts w:asciiTheme="minorHAnsi" w:hAnsiTheme="minorHAnsi"/>
          <w:sz w:val="22"/>
          <w:szCs w:val="22"/>
        </w:rPr>
        <w:t xml:space="preserve"> </w:t>
      </w:r>
      <w:r w:rsidR="00F635DE" w:rsidRPr="007645B5">
        <w:rPr>
          <w:rFonts w:asciiTheme="minorHAnsi" w:hAnsiTheme="minorHAnsi"/>
          <w:sz w:val="22"/>
          <w:szCs w:val="22"/>
        </w:rPr>
        <w:t>and motivation. Number of applicants from the same organisation will also be taken into account.</w:t>
      </w:r>
    </w:p>
    <w:p w:rsidR="007B5EF6" w:rsidRPr="007645B5" w:rsidRDefault="00163C60" w:rsidP="00F1491D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7645B5">
        <w:rPr>
          <w:rFonts w:asciiTheme="minorHAnsi" w:hAnsiTheme="minorHAnsi"/>
          <w:sz w:val="22"/>
          <w:szCs w:val="22"/>
        </w:rPr>
        <w:t>D</w:t>
      </w:r>
      <w:r w:rsidR="00663C3E" w:rsidRPr="007645B5">
        <w:rPr>
          <w:rFonts w:asciiTheme="minorHAnsi" w:hAnsiTheme="minorHAnsi"/>
          <w:sz w:val="22"/>
          <w:szCs w:val="22"/>
        </w:rPr>
        <w:t>epending on your background and country of origin</w:t>
      </w:r>
      <w:r w:rsidRPr="007645B5">
        <w:rPr>
          <w:rFonts w:asciiTheme="minorHAnsi" w:hAnsiTheme="minorHAnsi"/>
          <w:sz w:val="22"/>
          <w:szCs w:val="22"/>
        </w:rPr>
        <w:t xml:space="preserve"> </w:t>
      </w:r>
      <w:r w:rsidR="00F1491D" w:rsidRPr="007645B5">
        <w:rPr>
          <w:rFonts w:asciiTheme="minorHAnsi" w:hAnsiTheme="minorHAnsi"/>
          <w:sz w:val="22"/>
          <w:szCs w:val="22"/>
        </w:rPr>
        <w:t>you may be eligible to obtain financial support to cover the costs of attending this workshop. N</w:t>
      </w:r>
      <w:r w:rsidR="004F115F" w:rsidRPr="007645B5">
        <w:rPr>
          <w:rFonts w:asciiTheme="minorHAnsi" w:hAnsiTheme="minorHAnsi"/>
          <w:sz w:val="22"/>
          <w:szCs w:val="22"/>
        </w:rPr>
        <w:t>ationals from the following countries: Albania, Bosnia and Herzegovina, Croatia, Kosovo</w:t>
      </w:r>
      <w:r w:rsidR="00F1491D" w:rsidRPr="007645B5">
        <w:rPr>
          <w:rStyle w:val="FootnoteReference"/>
          <w:rFonts w:asciiTheme="minorHAnsi" w:hAnsiTheme="minorHAnsi"/>
          <w:sz w:val="22"/>
          <w:szCs w:val="22"/>
        </w:rPr>
        <w:footnoteReference w:customMarkFollows="1" w:id="1"/>
        <w:t>*</w:t>
      </w:r>
      <w:r w:rsidR="004F115F" w:rsidRPr="007645B5">
        <w:rPr>
          <w:rFonts w:asciiTheme="minorHAnsi" w:hAnsiTheme="minorHAnsi"/>
          <w:sz w:val="22"/>
          <w:szCs w:val="22"/>
        </w:rPr>
        <w:t>, Moldova, Montenegro, Serbia, Ukraine, the Former Yugoslav Republic of Macedonia, Turkey may apply for waiving accommodation and travel costs. However, given budget restrictions, this will be granted on a case by case basis and those concerned will be notified with the acceptance letter</w:t>
      </w:r>
      <w:r w:rsidR="00F1491D" w:rsidRPr="007645B5">
        <w:rPr>
          <w:rFonts w:asciiTheme="minorHAnsi" w:hAnsiTheme="minorHAnsi"/>
          <w:sz w:val="22"/>
          <w:szCs w:val="22"/>
        </w:rPr>
        <w:t>.</w:t>
      </w:r>
      <w:r w:rsidR="00663C3E" w:rsidRPr="007645B5">
        <w:rPr>
          <w:rFonts w:asciiTheme="minorHAnsi" w:hAnsiTheme="minorHAnsi"/>
          <w:sz w:val="22"/>
          <w:szCs w:val="22"/>
        </w:rPr>
        <w:t xml:space="preserve"> </w:t>
      </w:r>
      <w:r w:rsidR="00F635DE" w:rsidRPr="007645B5">
        <w:rPr>
          <w:rFonts w:asciiTheme="minorHAnsi" w:hAnsiTheme="minorHAnsi"/>
          <w:sz w:val="22"/>
          <w:szCs w:val="22"/>
        </w:rPr>
        <w:t>If you are eligible, p</w:t>
      </w:r>
      <w:r w:rsidRPr="007645B5">
        <w:rPr>
          <w:rFonts w:asciiTheme="minorHAnsi" w:hAnsiTheme="minorHAnsi"/>
          <w:sz w:val="22"/>
          <w:szCs w:val="22"/>
        </w:rPr>
        <w:t xml:space="preserve">lease </w:t>
      </w:r>
      <w:r w:rsidR="00F635DE" w:rsidRPr="007645B5">
        <w:rPr>
          <w:rFonts w:asciiTheme="minorHAnsi" w:hAnsiTheme="minorHAnsi"/>
          <w:sz w:val="22"/>
          <w:szCs w:val="22"/>
        </w:rPr>
        <w:t>indicate below i</w:t>
      </w:r>
      <w:r w:rsidRPr="007645B5">
        <w:rPr>
          <w:rFonts w:asciiTheme="minorHAnsi" w:hAnsiTheme="minorHAnsi"/>
          <w:sz w:val="22"/>
          <w:szCs w:val="22"/>
        </w:rPr>
        <w:t>f you wish to apply for financial support</w:t>
      </w:r>
      <w:r w:rsidR="004F115F" w:rsidRPr="007645B5">
        <w:rPr>
          <w:rFonts w:asciiTheme="minorHAnsi" w:hAnsiTheme="minorHAnsi"/>
          <w:sz w:val="22"/>
          <w:szCs w:val="22"/>
        </w:rPr>
        <w:t>.</w:t>
      </w:r>
    </w:p>
    <w:p w:rsidR="00663C3E" w:rsidRPr="007645B5" w:rsidRDefault="00663C3E" w:rsidP="00F1491D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7645B5">
        <w:rPr>
          <w:rFonts w:asciiTheme="minorHAnsi" w:hAnsiTheme="minorHAnsi"/>
          <w:sz w:val="22"/>
          <w:szCs w:val="22"/>
        </w:rPr>
        <w:t xml:space="preserve">If you are </w:t>
      </w:r>
      <w:r w:rsidR="00F635DE" w:rsidRPr="007645B5">
        <w:rPr>
          <w:rFonts w:asciiTheme="minorHAnsi" w:hAnsiTheme="minorHAnsi"/>
          <w:sz w:val="22"/>
          <w:szCs w:val="22"/>
        </w:rPr>
        <w:t>granted</w:t>
      </w:r>
      <w:r w:rsidRPr="007645B5">
        <w:rPr>
          <w:rFonts w:asciiTheme="minorHAnsi" w:hAnsiTheme="minorHAnsi"/>
          <w:sz w:val="22"/>
          <w:szCs w:val="22"/>
        </w:rPr>
        <w:t xml:space="preserve"> such financial support, we will inform you</w:t>
      </w:r>
      <w:r w:rsidR="00F1491D" w:rsidRPr="007645B5">
        <w:rPr>
          <w:rFonts w:asciiTheme="minorHAnsi" w:hAnsiTheme="minorHAnsi"/>
          <w:sz w:val="22"/>
          <w:szCs w:val="22"/>
        </w:rPr>
        <w:t xml:space="preserve"> about the procedure</w:t>
      </w:r>
      <w:r w:rsidRPr="007645B5">
        <w:rPr>
          <w:rFonts w:asciiTheme="minorHAnsi" w:hAnsiTheme="minorHAnsi"/>
          <w:sz w:val="22"/>
          <w:szCs w:val="22"/>
        </w:rPr>
        <w:t xml:space="preserve"> at the same time as we communicate the outcome of your application for attendance. </w:t>
      </w:r>
    </w:p>
    <w:p w:rsidR="007645B5" w:rsidRDefault="00F635DE" w:rsidP="00F635D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7645B5">
        <w:rPr>
          <w:rFonts w:asciiTheme="minorHAnsi" w:hAnsiTheme="minorHAnsi"/>
          <w:sz w:val="22"/>
          <w:szCs w:val="22"/>
        </w:rPr>
        <w:t>Please return this completed form to the following e</w:t>
      </w:r>
      <w:bookmarkStart w:id="0" w:name="_GoBack"/>
      <w:bookmarkEnd w:id="0"/>
      <w:r w:rsidRPr="007645B5">
        <w:rPr>
          <w:rFonts w:asciiTheme="minorHAnsi" w:hAnsiTheme="minorHAnsi"/>
          <w:sz w:val="22"/>
          <w:szCs w:val="22"/>
        </w:rPr>
        <w:t>mail address:</w:t>
      </w:r>
    </w:p>
    <w:p w:rsidR="00F635DE" w:rsidRPr="007645B5" w:rsidRDefault="0027109A" w:rsidP="00F635DE">
      <w:pPr>
        <w:spacing w:before="120"/>
        <w:jc w:val="both"/>
        <w:rPr>
          <w:rFonts w:asciiTheme="minorHAnsi" w:hAnsiTheme="minorHAnsi"/>
          <w:sz w:val="22"/>
          <w:szCs w:val="22"/>
        </w:rPr>
      </w:pPr>
      <w:hyperlink r:id="rId8" w:history="1">
        <w:r w:rsidR="00F635DE" w:rsidRPr="007645B5">
          <w:rPr>
            <w:rStyle w:val="Hyperlink"/>
            <w:rFonts w:asciiTheme="minorHAnsi" w:hAnsiTheme="minorHAnsi"/>
            <w:sz w:val="22"/>
            <w:szCs w:val="22"/>
          </w:rPr>
          <w:t>JRC-TT-MacroRegions@ec.europa.eu</w:t>
        </w:r>
      </w:hyperlink>
      <w:r w:rsidR="00F635DE" w:rsidRPr="007645B5">
        <w:rPr>
          <w:rFonts w:asciiTheme="minorHAnsi" w:hAnsiTheme="minorHAnsi"/>
          <w:sz w:val="22"/>
          <w:szCs w:val="22"/>
        </w:rPr>
        <w:t xml:space="preserve"> </w:t>
      </w:r>
    </w:p>
    <w:p w:rsidR="00F635DE" w:rsidRPr="007645B5" w:rsidRDefault="0027109A" w:rsidP="00F635DE">
      <w:pPr>
        <w:spacing w:before="120"/>
        <w:jc w:val="both"/>
        <w:rPr>
          <w:rFonts w:asciiTheme="minorHAnsi" w:hAnsiTheme="minorHAnsi"/>
          <w:b/>
          <w:color w:val="FF0000"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>Deadline: 6</w:t>
      </w:r>
      <w:r w:rsidR="00F635DE" w:rsidRPr="007645B5">
        <w:rPr>
          <w:rFonts w:asciiTheme="minorHAnsi" w:hAnsiTheme="minorHAnsi"/>
          <w:b/>
          <w:color w:val="FF0000"/>
          <w:sz w:val="22"/>
          <w:szCs w:val="22"/>
        </w:rPr>
        <w:t xml:space="preserve"> August 2017</w:t>
      </w:r>
    </w:p>
    <w:p w:rsidR="00663C3E" w:rsidRDefault="00663C3E" w:rsidP="00663C3E">
      <w:pPr>
        <w:pBdr>
          <w:bottom w:val="single" w:sz="6" w:space="1" w:color="auto"/>
        </w:pBdr>
        <w:jc w:val="both"/>
        <w:rPr>
          <w:sz w:val="20"/>
          <w:szCs w:val="20"/>
        </w:rPr>
      </w:pPr>
    </w:p>
    <w:p w:rsidR="00663C3E" w:rsidRDefault="00663C3E" w:rsidP="00663C3E">
      <w:pPr>
        <w:jc w:val="both"/>
        <w:rPr>
          <w:sz w:val="20"/>
          <w:szCs w:val="20"/>
        </w:rPr>
      </w:pPr>
    </w:p>
    <w:p w:rsidR="00F635DE" w:rsidRDefault="00F635DE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:rsidR="00663C3E" w:rsidRPr="007645B5" w:rsidRDefault="00663C3E" w:rsidP="007B5EF6">
      <w:pPr>
        <w:jc w:val="center"/>
        <w:rPr>
          <w:rFonts w:asciiTheme="minorHAnsi" w:hAnsiTheme="minorHAnsi"/>
          <w:sz w:val="22"/>
          <w:szCs w:val="22"/>
        </w:rPr>
      </w:pPr>
      <w:r w:rsidRPr="007645B5">
        <w:rPr>
          <w:rFonts w:asciiTheme="minorHAnsi" w:hAnsiTheme="minorHAnsi"/>
          <w:sz w:val="22"/>
          <w:szCs w:val="22"/>
        </w:rPr>
        <w:lastRenderedPageBreak/>
        <w:t>Pleas</w:t>
      </w:r>
      <w:r w:rsidR="00AD62B2" w:rsidRPr="007645B5">
        <w:rPr>
          <w:rFonts w:asciiTheme="minorHAnsi" w:hAnsiTheme="minorHAnsi"/>
          <w:sz w:val="22"/>
          <w:szCs w:val="22"/>
        </w:rPr>
        <w:t xml:space="preserve">e complete </w:t>
      </w:r>
      <w:r w:rsidR="004D6C04" w:rsidRPr="007645B5">
        <w:rPr>
          <w:rFonts w:asciiTheme="minorHAnsi" w:hAnsiTheme="minorHAnsi"/>
          <w:b/>
          <w:color w:val="FF0000"/>
          <w:sz w:val="22"/>
          <w:szCs w:val="22"/>
          <w:u w:val="single"/>
        </w:rPr>
        <w:t>all</w:t>
      </w:r>
      <w:r w:rsidR="004D6C04" w:rsidRPr="007645B5">
        <w:rPr>
          <w:rFonts w:asciiTheme="minorHAnsi" w:hAnsiTheme="minorHAnsi"/>
          <w:sz w:val="22"/>
          <w:szCs w:val="22"/>
        </w:rPr>
        <w:t xml:space="preserve"> </w:t>
      </w:r>
      <w:r w:rsidR="00AD62B2" w:rsidRPr="007645B5">
        <w:rPr>
          <w:rFonts w:asciiTheme="minorHAnsi" w:hAnsiTheme="minorHAnsi"/>
          <w:sz w:val="22"/>
          <w:szCs w:val="22"/>
        </w:rPr>
        <w:t>the forms below</w:t>
      </w:r>
    </w:p>
    <w:p w:rsidR="00AD62B2" w:rsidRPr="007645B5" w:rsidRDefault="00AD62B2" w:rsidP="00663C3E">
      <w:pPr>
        <w:rPr>
          <w:rFonts w:asciiTheme="minorHAnsi" w:hAnsiTheme="minorHAnsi"/>
          <w:sz w:val="22"/>
          <w:szCs w:val="22"/>
        </w:rPr>
      </w:pPr>
    </w:p>
    <w:p w:rsidR="00AD62B2" w:rsidRPr="007645B5" w:rsidRDefault="00AD62B2" w:rsidP="00AD6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645B5">
        <w:rPr>
          <w:rFonts w:asciiTheme="minorHAnsi" w:hAnsiTheme="minorHAnsi"/>
          <w:sz w:val="22"/>
          <w:szCs w:val="22"/>
        </w:rPr>
        <w:t>Name</w:t>
      </w:r>
      <w:r w:rsidR="00F1491D" w:rsidRPr="007645B5">
        <w:rPr>
          <w:rFonts w:asciiTheme="minorHAnsi" w:hAnsiTheme="minorHAnsi"/>
          <w:sz w:val="22"/>
          <w:szCs w:val="22"/>
        </w:rPr>
        <w:t xml:space="preserve"> and SURNAME</w:t>
      </w:r>
      <w:r w:rsidR="004D6C04" w:rsidRPr="007645B5">
        <w:rPr>
          <w:rFonts w:asciiTheme="minorHAnsi" w:hAnsiTheme="minorHAnsi"/>
          <w:sz w:val="22"/>
          <w:szCs w:val="22"/>
        </w:rPr>
        <w:t>:</w:t>
      </w:r>
    </w:p>
    <w:p w:rsidR="00AD62B2" w:rsidRPr="007645B5" w:rsidRDefault="00AD62B2" w:rsidP="00663C3E">
      <w:pPr>
        <w:rPr>
          <w:rFonts w:asciiTheme="minorHAnsi" w:hAnsiTheme="minorHAnsi"/>
          <w:sz w:val="22"/>
          <w:szCs w:val="22"/>
        </w:rPr>
      </w:pPr>
    </w:p>
    <w:p w:rsidR="007B5EF6" w:rsidRPr="007645B5" w:rsidRDefault="004D6C04" w:rsidP="007B5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645B5">
        <w:rPr>
          <w:rFonts w:asciiTheme="minorHAnsi" w:hAnsiTheme="minorHAnsi"/>
          <w:sz w:val="22"/>
          <w:szCs w:val="22"/>
        </w:rPr>
        <w:t>Nationality:</w:t>
      </w:r>
    </w:p>
    <w:p w:rsidR="007B5EF6" w:rsidRPr="007645B5" w:rsidRDefault="007B5EF6" w:rsidP="00663C3E">
      <w:pPr>
        <w:rPr>
          <w:rFonts w:asciiTheme="minorHAnsi" w:hAnsiTheme="minorHAnsi"/>
          <w:sz w:val="22"/>
          <w:szCs w:val="22"/>
        </w:rPr>
      </w:pPr>
    </w:p>
    <w:p w:rsidR="00AD62B2" w:rsidRPr="007645B5" w:rsidRDefault="004D6C04" w:rsidP="00AD6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645B5">
        <w:rPr>
          <w:rFonts w:asciiTheme="minorHAnsi" w:hAnsiTheme="minorHAnsi"/>
          <w:sz w:val="22"/>
          <w:szCs w:val="22"/>
        </w:rPr>
        <w:t>Organisation, Country:</w:t>
      </w:r>
    </w:p>
    <w:p w:rsidR="007B5EF6" w:rsidRPr="007645B5" w:rsidRDefault="007B5EF6" w:rsidP="007B5EF6">
      <w:pPr>
        <w:rPr>
          <w:rFonts w:asciiTheme="minorHAnsi" w:hAnsiTheme="minorHAnsi"/>
          <w:sz w:val="22"/>
          <w:szCs w:val="22"/>
        </w:rPr>
      </w:pPr>
    </w:p>
    <w:p w:rsidR="007B5EF6" w:rsidRPr="007645B5" w:rsidRDefault="007B5EF6" w:rsidP="007B5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645B5">
        <w:rPr>
          <w:rFonts w:asciiTheme="minorHAnsi" w:hAnsiTheme="minorHAnsi"/>
          <w:sz w:val="22"/>
          <w:szCs w:val="22"/>
        </w:rPr>
        <w:t xml:space="preserve">Are you </w:t>
      </w:r>
      <w:r w:rsidR="00F1491D" w:rsidRPr="007645B5">
        <w:rPr>
          <w:rFonts w:asciiTheme="minorHAnsi" w:hAnsiTheme="minorHAnsi"/>
          <w:sz w:val="22"/>
          <w:szCs w:val="22"/>
        </w:rPr>
        <w:t>eligible</w:t>
      </w:r>
      <w:r w:rsidRPr="007645B5">
        <w:rPr>
          <w:rFonts w:asciiTheme="minorHAnsi" w:hAnsiTheme="minorHAnsi"/>
          <w:sz w:val="22"/>
          <w:szCs w:val="22"/>
        </w:rPr>
        <w:t xml:space="preserve"> for </w:t>
      </w:r>
      <w:r w:rsidR="00163C60" w:rsidRPr="007645B5">
        <w:rPr>
          <w:rFonts w:asciiTheme="minorHAnsi" w:hAnsiTheme="minorHAnsi"/>
          <w:sz w:val="22"/>
          <w:szCs w:val="22"/>
        </w:rPr>
        <w:t xml:space="preserve">reimbursement for support and wish to apply? </w:t>
      </w:r>
      <w:r w:rsidRPr="007645B5">
        <w:rPr>
          <w:rFonts w:asciiTheme="minorHAnsi" w:hAnsiTheme="minorHAnsi"/>
          <w:sz w:val="22"/>
          <w:szCs w:val="22"/>
        </w:rPr>
        <w:t>(Y/N):</w:t>
      </w:r>
      <w:r w:rsidRPr="007645B5">
        <w:rPr>
          <w:rFonts w:asciiTheme="minorHAnsi" w:hAnsiTheme="minorHAnsi"/>
          <w:sz w:val="22"/>
          <w:szCs w:val="22"/>
        </w:rPr>
        <w:tab/>
      </w:r>
    </w:p>
    <w:p w:rsidR="007B5EF6" w:rsidRPr="007645B5" w:rsidRDefault="007B5EF6" w:rsidP="007B5EF6">
      <w:pPr>
        <w:rPr>
          <w:rFonts w:asciiTheme="minorHAnsi" w:hAnsiTheme="minorHAnsi"/>
          <w:sz w:val="22"/>
          <w:szCs w:val="22"/>
        </w:rPr>
      </w:pPr>
    </w:p>
    <w:p w:rsidR="004D6C04" w:rsidRPr="007645B5" w:rsidRDefault="00F1491D" w:rsidP="00F14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645B5">
        <w:rPr>
          <w:rFonts w:asciiTheme="minorHAnsi" w:hAnsiTheme="minorHAnsi"/>
          <w:sz w:val="22"/>
          <w:szCs w:val="22"/>
        </w:rPr>
        <w:t>Address fro</w:t>
      </w:r>
      <w:r w:rsidR="004D6C04" w:rsidRPr="007645B5">
        <w:rPr>
          <w:rFonts w:asciiTheme="minorHAnsi" w:hAnsiTheme="minorHAnsi"/>
          <w:sz w:val="22"/>
          <w:szCs w:val="22"/>
        </w:rPr>
        <w:t>m where you will be travelling (street, number, postal code, city, country):</w:t>
      </w:r>
    </w:p>
    <w:p w:rsidR="007645B5" w:rsidRPr="007645B5" w:rsidRDefault="007645B5" w:rsidP="00F14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4D6C04" w:rsidRPr="007645B5" w:rsidRDefault="004D6C04" w:rsidP="00F14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F1491D" w:rsidRPr="007645B5" w:rsidRDefault="00F1491D" w:rsidP="007B5EF6">
      <w:pPr>
        <w:rPr>
          <w:rFonts w:asciiTheme="minorHAnsi" w:hAnsiTheme="minorHAnsi"/>
          <w:sz w:val="22"/>
          <w:szCs w:val="22"/>
        </w:rPr>
      </w:pPr>
    </w:p>
    <w:p w:rsidR="004D6C04" w:rsidRPr="007645B5" w:rsidRDefault="004D6C04" w:rsidP="004D6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645B5">
        <w:rPr>
          <w:rFonts w:asciiTheme="minorHAnsi" w:hAnsiTheme="minorHAnsi"/>
          <w:sz w:val="22"/>
          <w:szCs w:val="22"/>
        </w:rPr>
        <w:t>Email:</w:t>
      </w:r>
      <w:r w:rsidRPr="007645B5">
        <w:rPr>
          <w:rFonts w:asciiTheme="minorHAnsi" w:hAnsiTheme="minorHAnsi"/>
          <w:sz w:val="22"/>
          <w:szCs w:val="22"/>
        </w:rPr>
        <w:tab/>
      </w:r>
    </w:p>
    <w:p w:rsidR="004D6C04" w:rsidRPr="007645B5" w:rsidRDefault="004D6C04" w:rsidP="007B5EF6">
      <w:pPr>
        <w:rPr>
          <w:rFonts w:asciiTheme="minorHAnsi" w:hAnsiTheme="minorHAnsi"/>
          <w:sz w:val="22"/>
          <w:szCs w:val="22"/>
        </w:rPr>
      </w:pPr>
    </w:p>
    <w:p w:rsidR="004D6C04" w:rsidRPr="007645B5" w:rsidRDefault="004D6C04" w:rsidP="004D6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645B5">
        <w:rPr>
          <w:rFonts w:asciiTheme="minorHAnsi" w:hAnsiTheme="minorHAnsi"/>
          <w:sz w:val="22"/>
          <w:szCs w:val="22"/>
        </w:rPr>
        <w:t>Phone number:</w:t>
      </w:r>
    </w:p>
    <w:p w:rsidR="004D6C04" w:rsidRPr="007645B5" w:rsidRDefault="004D6C04" w:rsidP="007B5EF6">
      <w:pPr>
        <w:rPr>
          <w:rFonts w:asciiTheme="minorHAnsi" w:hAnsiTheme="minorHAnsi"/>
          <w:sz w:val="22"/>
          <w:szCs w:val="22"/>
        </w:rPr>
      </w:pPr>
    </w:p>
    <w:p w:rsidR="00AD62B2" w:rsidRPr="007645B5" w:rsidRDefault="00AD62B2" w:rsidP="00F635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/>
        <w:rPr>
          <w:rFonts w:asciiTheme="minorHAnsi" w:hAnsiTheme="minorHAnsi"/>
          <w:sz w:val="22"/>
          <w:szCs w:val="22"/>
        </w:rPr>
      </w:pPr>
      <w:r w:rsidRPr="007645B5">
        <w:rPr>
          <w:rFonts w:asciiTheme="minorHAnsi" w:hAnsiTheme="minorHAnsi"/>
          <w:sz w:val="22"/>
          <w:szCs w:val="22"/>
        </w:rPr>
        <w:t>Details of your background and experience (maximum 1000 characters)</w:t>
      </w:r>
    </w:p>
    <w:p w:rsidR="00AD62B2" w:rsidRPr="007645B5" w:rsidRDefault="00AD62B2" w:rsidP="00F635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AD62B2" w:rsidRPr="007645B5" w:rsidRDefault="00AD62B2" w:rsidP="00F635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F635DE" w:rsidRPr="007645B5" w:rsidRDefault="00F635DE" w:rsidP="00F635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F635DE" w:rsidRPr="007645B5" w:rsidRDefault="00F635DE" w:rsidP="00F635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F635DE" w:rsidRPr="007645B5" w:rsidRDefault="00F635DE" w:rsidP="00F635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F635DE" w:rsidRPr="007645B5" w:rsidRDefault="00F635DE" w:rsidP="00F635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F635DE" w:rsidRPr="007645B5" w:rsidRDefault="00F635DE" w:rsidP="00F635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F635DE" w:rsidRPr="007645B5" w:rsidRDefault="00F635DE" w:rsidP="00F635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F635DE" w:rsidRPr="007645B5" w:rsidRDefault="00F635DE" w:rsidP="00F635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F635DE" w:rsidRPr="007645B5" w:rsidRDefault="00F635DE" w:rsidP="00F635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F635DE" w:rsidRPr="007645B5" w:rsidRDefault="00F635DE" w:rsidP="00F635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F635DE" w:rsidRPr="007645B5" w:rsidRDefault="00F635DE" w:rsidP="007B5EF6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AD62B2" w:rsidRPr="007645B5" w:rsidRDefault="00163C60" w:rsidP="00F635D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240" w:line="276" w:lineRule="auto"/>
        <w:rPr>
          <w:rFonts w:asciiTheme="minorHAnsi" w:hAnsiTheme="minorHAnsi"/>
          <w:sz w:val="22"/>
          <w:szCs w:val="22"/>
        </w:rPr>
      </w:pPr>
      <w:r w:rsidRPr="007645B5">
        <w:rPr>
          <w:rFonts w:asciiTheme="minorHAnsi" w:hAnsiTheme="minorHAnsi"/>
          <w:sz w:val="22"/>
          <w:szCs w:val="22"/>
        </w:rPr>
        <w:t>Objective</w:t>
      </w:r>
      <w:r w:rsidR="002E72CA" w:rsidRPr="007645B5">
        <w:rPr>
          <w:rFonts w:asciiTheme="minorHAnsi" w:hAnsiTheme="minorHAnsi"/>
          <w:sz w:val="22"/>
          <w:szCs w:val="22"/>
        </w:rPr>
        <w:t xml:space="preserve">s/Motivation </w:t>
      </w:r>
      <w:r w:rsidRPr="007645B5">
        <w:rPr>
          <w:rFonts w:asciiTheme="minorHAnsi" w:hAnsiTheme="minorHAnsi"/>
          <w:sz w:val="22"/>
          <w:szCs w:val="22"/>
        </w:rPr>
        <w:t>of participation</w:t>
      </w:r>
      <w:r w:rsidR="007B5EF6" w:rsidRPr="007645B5">
        <w:rPr>
          <w:rFonts w:asciiTheme="minorHAnsi" w:hAnsiTheme="minorHAnsi"/>
          <w:sz w:val="22"/>
          <w:szCs w:val="22"/>
        </w:rPr>
        <w:t xml:space="preserve"> (maximum 1000 characters) </w:t>
      </w:r>
    </w:p>
    <w:p w:rsidR="00F635DE" w:rsidRPr="007645B5" w:rsidRDefault="00F635DE" w:rsidP="00F1491D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F635DE" w:rsidRPr="007645B5" w:rsidRDefault="00F635DE" w:rsidP="00F1491D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F635DE" w:rsidRPr="007645B5" w:rsidRDefault="00F635DE" w:rsidP="00F1491D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F635DE" w:rsidRPr="007645B5" w:rsidRDefault="00F635DE" w:rsidP="00F1491D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F635DE" w:rsidRPr="007645B5" w:rsidRDefault="00F635DE" w:rsidP="00F1491D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F635DE" w:rsidRPr="007645B5" w:rsidRDefault="00F635DE" w:rsidP="00F1491D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F635DE" w:rsidRPr="007645B5" w:rsidRDefault="00F635DE" w:rsidP="00F1491D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163C60" w:rsidRPr="007645B5" w:rsidRDefault="00163C60" w:rsidP="00F1491D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F635DE" w:rsidRPr="007645B5" w:rsidRDefault="00F635DE" w:rsidP="00F1491D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F635DE" w:rsidRPr="007645B5" w:rsidRDefault="00F635DE" w:rsidP="00F1491D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AD62B2" w:rsidRPr="00F1491D" w:rsidRDefault="00AD62B2" w:rsidP="00663C3E">
      <w:pPr>
        <w:rPr>
          <w:rFonts w:asciiTheme="minorHAnsi" w:hAnsiTheme="minorHAnsi"/>
          <w:b/>
          <w:sz w:val="20"/>
          <w:szCs w:val="20"/>
        </w:rPr>
      </w:pPr>
    </w:p>
    <w:sectPr w:rsidR="00AD62B2" w:rsidRPr="00F1491D" w:rsidSect="007645B5">
      <w:footerReference w:type="default" r:id="rId9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3E" w:rsidRDefault="00663C3E" w:rsidP="00663C3E">
      <w:r>
        <w:separator/>
      </w:r>
    </w:p>
  </w:endnote>
  <w:endnote w:type="continuationSeparator" w:id="0">
    <w:p w:rsidR="00663C3E" w:rsidRDefault="00663C3E" w:rsidP="0066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649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3C3E" w:rsidRDefault="00663C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0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3C3E" w:rsidRDefault="00663C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3E" w:rsidRDefault="00663C3E" w:rsidP="00663C3E">
      <w:r>
        <w:separator/>
      </w:r>
    </w:p>
  </w:footnote>
  <w:footnote w:type="continuationSeparator" w:id="0">
    <w:p w:rsidR="00663C3E" w:rsidRDefault="00663C3E" w:rsidP="00663C3E">
      <w:r>
        <w:continuationSeparator/>
      </w:r>
    </w:p>
  </w:footnote>
  <w:footnote w:id="1">
    <w:p w:rsidR="00F1491D" w:rsidRDefault="00F1491D">
      <w:pPr>
        <w:pStyle w:val="FootnoteText"/>
      </w:pPr>
      <w:r>
        <w:rPr>
          <w:rStyle w:val="FootnoteReference"/>
        </w:rPr>
        <w:t>*</w:t>
      </w:r>
      <w:r>
        <w:t xml:space="preserve"> </w:t>
      </w:r>
      <w:r w:rsidRPr="00F1491D">
        <w:rPr>
          <w:rFonts w:asciiTheme="minorHAnsi" w:hAnsiTheme="minorHAnsi"/>
          <w:iCs/>
          <w:sz w:val="16"/>
          <w:szCs w:val="16"/>
        </w:rPr>
        <w:t>This designation is without prejudice to positions on status, and is in line with UNSC 1244 and the ICJ Opinion on the Kosovo Declaration of Independence</w:t>
      </w:r>
      <w:r>
        <w:rPr>
          <w:rFonts w:asciiTheme="minorHAnsi" w:hAnsiTheme="minorHAnsi"/>
          <w:iCs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663C3E"/>
    <w:rsid w:val="00163C60"/>
    <w:rsid w:val="001E5997"/>
    <w:rsid w:val="0027109A"/>
    <w:rsid w:val="002E72CA"/>
    <w:rsid w:val="0047014D"/>
    <w:rsid w:val="004D6C04"/>
    <w:rsid w:val="004F115F"/>
    <w:rsid w:val="00663C3E"/>
    <w:rsid w:val="007645B5"/>
    <w:rsid w:val="007B5EF6"/>
    <w:rsid w:val="00936B87"/>
    <w:rsid w:val="00AD62B2"/>
    <w:rsid w:val="00CA5FD8"/>
    <w:rsid w:val="00F1491D"/>
    <w:rsid w:val="00F6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C3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63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C3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C3E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uiPriority w:val="99"/>
    <w:rsid w:val="0047014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1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15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F11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C3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63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C3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C3E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uiPriority w:val="99"/>
    <w:rsid w:val="0047014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1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15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F11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C-TT-MacroRegions@ec.europa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ECB44-05F2-449C-9FAE-5302B44F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FAZIO Alessandro (JRC)</dc:creator>
  <cp:lastModifiedBy>PIETROMARTIRE Alessandro (JRC-EXT)</cp:lastModifiedBy>
  <cp:revision>6</cp:revision>
  <dcterms:created xsi:type="dcterms:W3CDTF">2017-06-30T08:58:00Z</dcterms:created>
  <dcterms:modified xsi:type="dcterms:W3CDTF">2017-07-07T11:56:00Z</dcterms:modified>
</cp:coreProperties>
</file>