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03A" w:rsidRDefault="0089303A" w:rsidP="00DF37D6">
      <w:pPr>
        <w:jc w:val="center"/>
        <w:rPr>
          <w:b/>
          <w:sz w:val="32"/>
          <w:szCs w:val="32"/>
        </w:rPr>
      </w:pPr>
      <w:bookmarkStart w:id="0" w:name="_GoBack"/>
      <w:bookmarkEnd w:id="0"/>
      <w:r w:rsidRPr="0089303A">
        <w:rPr>
          <w:b/>
          <w:noProof/>
          <w:sz w:val="32"/>
          <w:szCs w:val="32"/>
        </w:rPr>
        <w:drawing>
          <wp:anchor distT="0" distB="0" distL="114300" distR="114300" simplePos="0" relativeHeight="251659264" behindDoc="1" locked="0" layoutInCell="1" allowOverlap="1">
            <wp:simplePos x="0" y="0"/>
            <wp:positionH relativeFrom="column">
              <wp:posOffset>2381250</wp:posOffset>
            </wp:positionH>
            <wp:positionV relativeFrom="paragraph">
              <wp:posOffset>-714375</wp:posOffset>
            </wp:positionV>
            <wp:extent cx="1152525" cy="1219200"/>
            <wp:effectExtent l="19050" t="0" r="9525" b="0"/>
            <wp:wrapTight wrapText="bothSides">
              <wp:wrapPolygon edited="0">
                <wp:start x="-357" y="0"/>
                <wp:lineTo x="-357" y="21263"/>
                <wp:lineTo x="21779" y="21263"/>
                <wp:lineTo x="21779" y="0"/>
                <wp:lineTo x="-357" y="0"/>
              </wp:wrapPolygon>
            </wp:wrapTight>
            <wp:docPr id="1" name="Picture 2" descr="C:\Documents and Settings\WUS-PC\Desktop\Blerta Hasani\Logot_\Universiteti_prishtine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WUS-PC\Desktop\Blerta Hasani\Logot_\Universiteti_prishtines_logo.jpg"/>
                    <pic:cNvPicPr>
                      <a:picLocks noChangeAspect="1" noChangeArrowheads="1"/>
                    </pic:cNvPicPr>
                  </pic:nvPicPr>
                  <pic:blipFill>
                    <a:blip r:embed="rId8" cstate="print"/>
                    <a:srcRect/>
                    <a:stretch>
                      <a:fillRect/>
                    </a:stretch>
                  </pic:blipFill>
                  <pic:spPr bwMode="auto">
                    <a:xfrm>
                      <a:off x="0" y="0"/>
                      <a:ext cx="1152525" cy="1219200"/>
                    </a:xfrm>
                    <a:prstGeom prst="rect">
                      <a:avLst/>
                    </a:prstGeom>
                    <a:noFill/>
                    <a:ln w="9525">
                      <a:noFill/>
                      <a:miter lim="800000"/>
                      <a:headEnd/>
                      <a:tailEnd/>
                    </a:ln>
                  </pic:spPr>
                </pic:pic>
              </a:graphicData>
            </a:graphic>
          </wp:anchor>
        </w:drawing>
      </w:r>
    </w:p>
    <w:p w:rsidR="0089303A" w:rsidRPr="00FC2E0E" w:rsidRDefault="0089303A" w:rsidP="0089303A">
      <w:pPr>
        <w:spacing w:after="0" w:line="240" w:lineRule="auto"/>
        <w:ind w:left="720" w:firstLine="720"/>
        <w:rPr>
          <w:b/>
          <w:sz w:val="28"/>
          <w:szCs w:val="28"/>
        </w:rPr>
      </w:pPr>
    </w:p>
    <w:p w:rsidR="0089303A" w:rsidRPr="00287150" w:rsidRDefault="0089303A" w:rsidP="0089303A">
      <w:pPr>
        <w:spacing w:after="0" w:line="240" w:lineRule="auto"/>
        <w:ind w:left="2880" w:firstLine="720"/>
        <w:rPr>
          <w:rFonts w:ascii="Georgia" w:hAnsi="Georgia"/>
        </w:rPr>
      </w:pPr>
      <w:r w:rsidRPr="00287150">
        <w:rPr>
          <w:rFonts w:ascii="Georgia" w:hAnsi="Georgia"/>
        </w:rPr>
        <w:t>Faculty of Economics,</w:t>
      </w:r>
    </w:p>
    <w:p w:rsidR="0089303A" w:rsidRPr="00287150" w:rsidRDefault="0089303A" w:rsidP="0089303A">
      <w:pPr>
        <w:spacing w:after="0" w:line="240" w:lineRule="auto"/>
        <w:jc w:val="center"/>
        <w:rPr>
          <w:rFonts w:ascii="Georgia" w:hAnsi="Georgia"/>
          <w:b/>
        </w:rPr>
      </w:pPr>
      <w:r w:rsidRPr="00287150">
        <w:rPr>
          <w:rFonts w:ascii="Georgia" w:hAnsi="Georgia"/>
        </w:rPr>
        <w:t xml:space="preserve"> University of Prishtina “Hasan Prishtina”</w:t>
      </w:r>
    </w:p>
    <w:p w:rsidR="0089303A" w:rsidRPr="00287150" w:rsidRDefault="0089303A" w:rsidP="00DF37D6">
      <w:pPr>
        <w:jc w:val="center"/>
        <w:rPr>
          <w:rFonts w:ascii="Georgia" w:hAnsi="Georgia"/>
          <w:b/>
        </w:rPr>
      </w:pPr>
    </w:p>
    <w:p w:rsidR="00DF37D6" w:rsidRPr="00287150" w:rsidRDefault="00DF37D6" w:rsidP="00DF37D6">
      <w:pPr>
        <w:jc w:val="center"/>
        <w:rPr>
          <w:rFonts w:ascii="Georgia" w:hAnsi="Georgia"/>
          <w:b/>
          <w:sz w:val="28"/>
          <w:szCs w:val="28"/>
        </w:rPr>
      </w:pPr>
      <w:r w:rsidRPr="00287150">
        <w:rPr>
          <w:rFonts w:ascii="Georgia" w:hAnsi="Georgia"/>
          <w:b/>
          <w:sz w:val="28"/>
          <w:szCs w:val="28"/>
        </w:rPr>
        <w:t>Invitation</w:t>
      </w:r>
    </w:p>
    <w:p w:rsidR="00DF37D6" w:rsidRPr="00287150" w:rsidRDefault="00DF37D6" w:rsidP="00DF37D6">
      <w:pPr>
        <w:jc w:val="center"/>
        <w:rPr>
          <w:rFonts w:ascii="Georgia" w:hAnsi="Georgia"/>
        </w:rPr>
      </w:pPr>
      <w:r w:rsidRPr="00287150">
        <w:rPr>
          <w:rFonts w:ascii="Georgia" w:hAnsi="Georgia"/>
        </w:rPr>
        <w:t>for participation in the 1</w:t>
      </w:r>
      <w:r w:rsidRPr="00287150">
        <w:rPr>
          <w:rFonts w:ascii="Georgia" w:hAnsi="Georgia"/>
          <w:vertAlign w:val="superscript"/>
        </w:rPr>
        <w:t>st</w:t>
      </w:r>
      <w:r w:rsidRPr="00287150">
        <w:rPr>
          <w:rFonts w:ascii="Georgia" w:hAnsi="Georgia"/>
        </w:rPr>
        <w:t xml:space="preserve"> </w:t>
      </w:r>
      <w:r w:rsidR="00935B3F" w:rsidRPr="00287150">
        <w:rPr>
          <w:rFonts w:ascii="Georgia" w:hAnsi="Georgia"/>
        </w:rPr>
        <w:t>Scientific</w:t>
      </w:r>
      <w:r w:rsidRPr="00287150">
        <w:rPr>
          <w:rFonts w:ascii="Georgia" w:hAnsi="Georgia"/>
        </w:rPr>
        <w:t xml:space="preserve"> Conference</w:t>
      </w:r>
    </w:p>
    <w:p w:rsidR="00DF37D6" w:rsidRPr="00287150" w:rsidRDefault="00DF37D6" w:rsidP="001800D3">
      <w:pPr>
        <w:rPr>
          <w:rFonts w:ascii="Georgia" w:hAnsi="Georgia"/>
        </w:rPr>
      </w:pPr>
    </w:p>
    <w:p w:rsidR="002063AF" w:rsidRPr="00287150" w:rsidRDefault="002063AF" w:rsidP="00056C96">
      <w:pPr>
        <w:rPr>
          <w:rFonts w:ascii="Georgia" w:hAnsi="Georgia"/>
        </w:rPr>
      </w:pPr>
      <w:r w:rsidRPr="00287150">
        <w:rPr>
          <w:rFonts w:ascii="Georgia" w:hAnsi="Georgia"/>
        </w:rPr>
        <w:t>Dear Colleagues</w:t>
      </w:r>
      <w:r w:rsidR="00DF37D6" w:rsidRPr="00287150">
        <w:rPr>
          <w:rFonts w:ascii="Georgia" w:hAnsi="Georgia"/>
        </w:rPr>
        <w:t>,</w:t>
      </w:r>
    </w:p>
    <w:p w:rsidR="002063AF" w:rsidRPr="00287150" w:rsidRDefault="002063AF" w:rsidP="00491BB6">
      <w:pPr>
        <w:jc w:val="both"/>
        <w:rPr>
          <w:rFonts w:ascii="Georgia" w:hAnsi="Georgia"/>
        </w:rPr>
      </w:pPr>
      <w:r w:rsidRPr="00287150">
        <w:rPr>
          <w:rFonts w:ascii="Georgia" w:hAnsi="Georgia"/>
        </w:rPr>
        <w:t xml:space="preserve">Faculty of Economics of the University of Prishtina “Hasan Prishtina”, </w:t>
      </w:r>
      <w:r w:rsidR="0023734A" w:rsidRPr="00287150">
        <w:rPr>
          <w:rFonts w:ascii="Georgia" w:hAnsi="Georgia"/>
        </w:rPr>
        <w:t xml:space="preserve">has established a Scientific Journal named </w:t>
      </w:r>
      <w:r w:rsidR="0023734A" w:rsidRPr="00287150">
        <w:rPr>
          <w:rFonts w:ascii="Georgia" w:hAnsi="Georgia"/>
          <w:b/>
        </w:rPr>
        <w:t>“Balkan Economic Review”,</w:t>
      </w:r>
      <w:r w:rsidR="0023734A" w:rsidRPr="00287150">
        <w:rPr>
          <w:rFonts w:ascii="Georgia" w:hAnsi="Georgia"/>
        </w:rPr>
        <w:t xml:space="preserve"> and </w:t>
      </w:r>
      <w:r w:rsidR="00DF37D6" w:rsidRPr="00287150">
        <w:rPr>
          <w:rFonts w:ascii="Georgia" w:hAnsi="Georgia"/>
        </w:rPr>
        <w:t xml:space="preserve">organizes First Scientific </w:t>
      </w:r>
      <w:r w:rsidRPr="00287150">
        <w:rPr>
          <w:rFonts w:ascii="Georgia" w:hAnsi="Georgia"/>
        </w:rPr>
        <w:t>Conference with title</w:t>
      </w:r>
      <w:r w:rsidR="00DF37D6" w:rsidRPr="00287150">
        <w:rPr>
          <w:rFonts w:ascii="Georgia" w:hAnsi="Georgia"/>
        </w:rPr>
        <w:t xml:space="preserve">: </w:t>
      </w:r>
      <w:r w:rsidRPr="00287150">
        <w:rPr>
          <w:rFonts w:ascii="Georgia" w:hAnsi="Georgia"/>
        </w:rPr>
        <w:t xml:space="preserve">"Knowledge Based Society as a Strategy for Faster Economic Growth. </w:t>
      </w:r>
    </w:p>
    <w:p w:rsidR="002063AF" w:rsidRPr="00287150" w:rsidRDefault="002063AF" w:rsidP="00287150">
      <w:pPr>
        <w:jc w:val="both"/>
        <w:rPr>
          <w:rFonts w:ascii="Georgia" w:hAnsi="Georgia"/>
        </w:rPr>
      </w:pPr>
      <w:r w:rsidRPr="00287150">
        <w:rPr>
          <w:rFonts w:ascii="Georgia" w:hAnsi="Georgia"/>
        </w:rPr>
        <w:t xml:space="preserve">On behalf of the Scientific Committee, we invite you to participate with your papers to contribute in this conference. </w:t>
      </w:r>
      <w:r w:rsidR="001800D3" w:rsidRPr="00287150">
        <w:rPr>
          <w:rFonts w:ascii="Georgia" w:hAnsi="Georgia"/>
        </w:rPr>
        <w:t xml:space="preserve"> </w:t>
      </w:r>
      <w:r w:rsidR="00491BB6" w:rsidRPr="00287150">
        <w:rPr>
          <w:rFonts w:ascii="Georgia" w:hAnsi="Georgia"/>
        </w:rPr>
        <w:t>The conference will be he</w:t>
      </w:r>
      <w:r w:rsidRPr="00287150">
        <w:rPr>
          <w:rFonts w:ascii="Georgia" w:hAnsi="Georgia"/>
        </w:rPr>
        <w:t xml:space="preserve">ld in </w:t>
      </w:r>
      <w:r w:rsidRPr="00287150">
        <w:rPr>
          <w:rFonts w:ascii="Georgia" w:hAnsi="Georgia"/>
          <w:b/>
        </w:rPr>
        <w:t>Prishtina, during 16-17 November, 2017.</w:t>
      </w:r>
      <w:r w:rsidRPr="00287150">
        <w:rPr>
          <w:rFonts w:ascii="Georgia" w:hAnsi="Georgia"/>
        </w:rPr>
        <w:t xml:space="preserve"> </w:t>
      </w:r>
    </w:p>
    <w:p w:rsidR="002063AF" w:rsidRPr="00287150" w:rsidRDefault="002063AF" w:rsidP="002063AF">
      <w:pPr>
        <w:jc w:val="both"/>
        <w:rPr>
          <w:rFonts w:ascii="Georgia" w:hAnsi="Georgia"/>
        </w:rPr>
      </w:pPr>
      <w:r w:rsidRPr="00287150">
        <w:rPr>
          <w:rFonts w:ascii="Georgia" w:hAnsi="Georgia"/>
        </w:rPr>
        <w:t>The aim of the</w:t>
      </w:r>
      <w:r w:rsidR="00ED0844" w:rsidRPr="00287150">
        <w:rPr>
          <w:rFonts w:ascii="Georgia" w:hAnsi="Georgia"/>
        </w:rPr>
        <w:t xml:space="preserve"> conference</w:t>
      </w:r>
      <w:r w:rsidRPr="00287150">
        <w:rPr>
          <w:rFonts w:ascii="Georgia" w:hAnsi="Georgia"/>
        </w:rPr>
        <w:t xml:space="preserve"> is to promote scientific researches, academic cooperation and networking between researchers in Kosovo and their colleagues from the Balkan region and other European countries. </w:t>
      </w:r>
    </w:p>
    <w:p w:rsidR="002063AF" w:rsidRPr="00287150" w:rsidRDefault="002063AF" w:rsidP="002063AF">
      <w:pPr>
        <w:jc w:val="both"/>
        <w:rPr>
          <w:rFonts w:ascii="Georgia" w:hAnsi="Georgia"/>
        </w:rPr>
      </w:pPr>
      <w:r w:rsidRPr="00287150">
        <w:rPr>
          <w:rFonts w:ascii="Georgia" w:hAnsi="Georgia"/>
        </w:rPr>
        <w:t>The Conference is oriented toward the discussion of contemporary business and economic developments, problems and challenges in the world.</w:t>
      </w:r>
    </w:p>
    <w:p w:rsidR="002063AF" w:rsidRPr="00287150" w:rsidRDefault="002063AF" w:rsidP="002063AF">
      <w:pPr>
        <w:jc w:val="both"/>
        <w:rPr>
          <w:rFonts w:ascii="Georgia" w:hAnsi="Georgia"/>
        </w:rPr>
      </w:pPr>
      <w:r w:rsidRPr="00287150">
        <w:rPr>
          <w:rFonts w:ascii="Georgia" w:hAnsi="Georgia"/>
        </w:rPr>
        <w:t>The Conference is open to both researchers from the academic and professional sphere from public and private entities, from all over the world. The researchers and professionals will have a unique opportunity to interact closely and share their knowledge and experiences between them, but this Conference is good opportunity for master’s and PhD students who are also welcomed to participate and contribute in the conference.</w:t>
      </w:r>
    </w:p>
    <w:p w:rsidR="002063AF" w:rsidRPr="00287150" w:rsidRDefault="002063AF" w:rsidP="002063AF">
      <w:pPr>
        <w:jc w:val="both"/>
        <w:rPr>
          <w:rFonts w:ascii="Georgia" w:hAnsi="Georgia"/>
        </w:rPr>
      </w:pPr>
      <w:r w:rsidRPr="00287150">
        <w:rPr>
          <w:rFonts w:ascii="Georgia" w:hAnsi="Georgia"/>
        </w:rPr>
        <w:t>The conference will be held in English and Albanian.</w:t>
      </w:r>
      <w:r w:rsidR="00B17778" w:rsidRPr="00287150">
        <w:rPr>
          <w:rFonts w:ascii="Georgia" w:hAnsi="Georgia"/>
        </w:rPr>
        <w:t xml:space="preserve"> While the abstracts and papers are accepted only in English language.</w:t>
      </w:r>
    </w:p>
    <w:p w:rsidR="00C10E80" w:rsidRPr="003C0A3F" w:rsidRDefault="002063AF" w:rsidP="002E2388">
      <w:pPr>
        <w:jc w:val="both"/>
        <w:rPr>
          <w:rFonts w:ascii="Georgia" w:hAnsi="Georgia"/>
        </w:rPr>
      </w:pPr>
      <w:r w:rsidRPr="00287150">
        <w:rPr>
          <w:rFonts w:ascii="Georgia" w:hAnsi="Georgia"/>
        </w:rPr>
        <w:t xml:space="preserve">The main fields of researches of the Conference are related to: Economics, Management, Marketing, International Economics, Finance and Accounting, SMEs and Entrepreneurship, Management Information Systems, Business Research Methods, Tourism and Economic Development, Business, Education, and Social Sciences, EU Integration and economics, International Banking, Investments, Econometrics, Public Finance, Business Law, </w:t>
      </w:r>
      <w:r w:rsidRPr="003C0A3F">
        <w:rPr>
          <w:rFonts w:ascii="Georgia" w:hAnsi="Georgia"/>
        </w:rPr>
        <w:t xml:space="preserve">Environmental  Economics. </w:t>
      </w:r>
    </w:p>
    <w:p w:rsidR="00D70CB2" w:rsidRPr="00E87627" w:rsidRDefault="00D70CB2" w:rsidP="003C0A3F">
      <w:pPr>
        <w:pStyle w:val="ListParagraph"/>
        <w:numPr>
          <w:ilvl w:val="0"/>
          <w:numId w:val="4"/>
        </w:numPr>
        <w:jc w:val="both"/>
        <w:rPr>
          <w:rFonts w:ascii="Georgia" w:hAnsi="Georgia"/>
          <w:b/>
        </w:rPr>
      </w:pPr>
      <w:r w:rsidRPr="00E87627">
        <w:rPr>
          <w:rFonts w:ascii="Georgia" w:hAnsi="Georgia"/>
          <w:b/>
        </w:rPr>
        <w:t>Deadline for submissi</w:t>
      </w:r>
      <w:r w:rsidR="00ED6E17">
        <w:rPr>
          <w:rFonts w:ascii="Georgia" w:hAnsi="Georgia"/>
          <w:b/>
        </w:rPr>
        <w:t>on of the paper abstracts is:  2</w:t>
      </w:r>
      <w:r w:rsidRPr="00E87627">
        <w:rPr>
          <w:rFonts w:ascii="Georgia" w:hAnsi="Georgia"/>
          <w:b/>
        </w:rPr>
        <w:t>5th of September, 2017</w:t>
      </w:r>
    </w:p>
    <w:p w:rsidR="00D70CB2" w:rsidRPr="003C0A3F" w:rsidRDefault="00D70CB2" w:rsidP="003C0A3F">
      <w:pPr>
        <w:pStyle w:val="ListParagraph"/>
        <w:numPr>
          <w:ilvl w:val="0"/>
          <w:numId w:val="4"/>
        </w:numPr>
        <w:jc w:val="both"/>
        <w:rPr>
          <w:rFonts w:ascii="Georgia" w:hAnsi="Georgia"/>
        </w:rPr>
      </w:pPr>
      <w:r w:rsidRPr="003C0A3F">
        <w:rPr>
          <w:rFonts w:ascii="Georgia" w:hAnsi="Georgia"/>
        </w:rPr>
        <w:t>Information about approved abstracts until </w:t>
      </w:r>
      <w:r w:rsidR="00ED6E17">
        <w:rPr>
          <w:rFonts w:ascii="Georgia" w:hAnsi="Georgia"/>
          <w:b/>
        </w:rPr>
        <w:t>3rd</w:t>
      </w:r>
      <w:r w:rsidRPr="002822AF">
        <w:rPr>
          <w:rFonts w:ascii="Georgia" w:hAnsi="Georgia"/>
          <w:b/>
        </w:rPr>
        <w:t xml:space="preserve"> of </w:t>
      </w:r>
      <w:r w:rsidR="00ED6E17">
        <w:rPr>
          <w:rFonts w:ascii="Georgia" w:hAnsi="Georgia"/>
          <w:b/>
        </w:rPr>
        <w:t>October</w:t>
      </w:r>
      <w:r w:rsidRPr="002822AF">
        <w:rPr>
          <w:rFonts w:ascii="Georgia" w:hAnsi="Georgia"/>
          <w:b/>
        </w:rPr>
        <w:t>, 2017</w:t>
      </w:r>
    </w:p>
    <w:p w:rsidR="00D70CB2" w:rsidRPr="003C0A3F" w:rsidRDefault="00D70CB2" w:rsidP="003C0A3F">
      <w:pPr>
        <w:pStyle w:val="ListParagraph"/>
        <w:numPr>
          <w:ilvl w:val="0"/>
          <w:numId w:val="4"/>
        </w:numPr>
        <w:jc w:val="both"/>
        <w:rPr>
          <w:rFonts w:ascii="Georgia" w:hAnsi="Georgia"/>
        </w:rPr>
      </w:pPr>
      <w:r w:rsidRPr="003C0A3F">
        <w:rPr>
          <w:rFonts w:ascii="Georgia" w:hAnsi="Georgia"/>
        </w:rPr>
        <w:t>Deadline for submission of full papers </w:t>
      </w:r>
      <w:r w:rsidRPr="002822AF">
        <w:rPr>
          <w:rFonts w:ascii="Georgia" w:hAnsi="Georgia"/>
          <w:b/>
        </w:rPr>
        <w:t>20th October 2017.</w:t>
      </w:r>
      <w:r w:rsidRPr="003C0A3F">
        <w:rPr>
          <w:rFonts w:ascii="Georgia" w:hAnsi="Georgia"/>
        </w:rPr>
        <w:t> </w:t>
      </w:r>
    </w:p>
    <w:p w:rsidR="00D70CB2" w:rsidRPr="003C0A3F" w:rsidRDefault="00D70CB2" w:rsidP="003C0A3F">
      <w:pPr>
        <w:pStyle w:val="ListParagraph"/>
        <w:numPr>
          <w:ilvl w:val="0"/>
          <w:numId w:val="4"/>
        </w:numPr>
        <w:jc w:val="both"/>
        <w:rPr>
          <w:rFonts w:ascii="Georgia" w:hAnsi="Georgia"/>
        </w:rPr>
      </w:pPr>
      <w:r w:rsidRPr="003C0A3F">
        <w:rPr>
          <w:rFonts w:ascii="Georgia" w:hAnsi="Georgia"/>
        </w:rPr>
        <w:t>Members of Scientific committee, after revision of the papers, will give comments and suggestions until </w:t>
      </w:r>
      <w:r w:rsidRPr="002822AF">
        <w:rPr>
          <w:rFonts w:ascii="Georgia" w:hAnsi="Georgia"/>
          <w:b/>
        </w:rPr>
        <w:t>31st October, 2017.</w:t>
      </w:r>
    </w:p>
    <w:p w:rsidR="00D70CB2" w:rsidRPr="003C0A3F" w:rsidRDefault="00D70CB2" w:rsidP="003C0A3F">
      <w:pPr>
        <w:pStyle w:val="ListParagraph"/>
        <w:numPr>
          <w:ilvl w:val="0"/>
          <w:numId w:val="4"/>
        </w:numPr>
        <w:jc w:val="both"/>
        <w:rPr>
          <w:rFonts w:ascii="Georgia" w:hAnsi="Georgia"/>
        </w:rPr>
      </w:pPr>
      <w:r w:rsidRPr="003C0A3F">
        <w:rPr>
          <w:rFonts w:ascii="Georgia" w:hAnsi="Georgia"/>
        </w:rPr>
        <w:lastRenderedPageBreak/>
        <w:t>Submission o</w:t>
      </w:r>
      <w:r w:rsidR="002822AF">
        <w:rPr>
          <w:rFonts w:ascii="Georgia" w:hAnsi="Georgia"/>
        </w:rPr>
        <w:t xml:space="preserve">f the revised full paper until </w:t>
      </w:r>
      <w:r w:rsidRPr="002822AF">
        <w:rPr>
          <w:rFonts w:ascii="Georgia" w:hAnsi="Georgia"/>
          <w:b/>
        </w:rPr>
        <w:t>10th November  2017.</w:t>
      </w:r>
      <w:r w:rsidRPr="003C0A3F">
        <w:rPr>
          <w:rFonts w:ascii="Georgia" w:hAnsi="Georgia"/>
        </w:rPr>
        <w:t> The approved papers will be published in conference proceeding issue with ISBN serial number (First issue). </w:t>
      </w:r>
    </w:p>
    <w:p w:rsidR="00D70CB2" w:rsidRPr="003C0A3F" w:rsidRDefault="00D70CB2" w:rsidP="003C0A3F">
      <w:pPr>
        <w:pStyle w:val="ListParagraph"/>
        <w:numPr>
          <w:ilvl w:val="0"/>
          <w:numId w:val="4"/>
        </w:numPr>
        <w:jc w:val="both"/>
        <w:rPr>
          <w:rFonts w:ascii="Georgia" w:hAnsi="Georgia"/>
        </w:rPr>
      </w:pPr>
      <w:r w:rsidRPr="003C0A3F">
        <w:rPr>
          <w:rFonts w:ascii="Georgia" w:hAnsi="Georgia"/>
        </w:rPr>
        <w:t>Deadline for submission of the selected papers for publication in Scientific Journal  with ISSN serial number </w:t>
      </w:r>
      <w:r w:rsidRPr="002822AF">
        <w:rPr>
          <w:rFonts w:ascii="Georgia" w:hAnsi="Georgia"/>
          <w:b/>
        </w:rPr>
        <w:t>30th November 2017</w:t>
      </w:r>
      <w:r w:rsidRPr="003C0A3F">
        <w:rPr>
          <w:rFonts w:ascii="Georgia" w:hAnsi="Georgia"/>
        </w:rPr>
        <w:t> (publication of first issue/publication of the Faculty of Economics with ISSN serial number).</w:t>
      </w:r>
    </w:p>
    <w:p w:rsidR="00D70CB2" w:rsidRPr="00886EDA" w:rsidRDefault="003C0A3F" w:rsidP="00136786">
      <w:pPr>
        <w:pStyle w:val="ListParagraph"/>
        <w:numPr>
          <w:ilvl w:val="0"/>
          <w:numId w:val="4"/>
        </w:numPr>
        <w:jc w:val="both"/>
        <w:rPr>
          <w:rFonts w:ascii="Georgia" w:hAnsi="Georgia"/>
        </w:rPr>
      </w:pPr>
      <w:r>
        <w:rPr>
          <w:rFonts w:ascii="Georgia" w:hAnsi="Georgia"/>
        </w:rPr>
        <w:t>Prin</w:t>
      </w:r>
      <w:r w:rsidR="00D70CB2" w:rsidRPr="003C0A3F">
        <w:rPr>
          <w:rFonts w:ascii="Georgia" w:hAnsi="Georgia"/>
        </w:rPr>
        <w:t>ted version of the First Issue </w:t>
      </w:r>
      <w:r w:rsidR="00D70CB2" w:rsidRPr="002822AF">
        <w:rPr>
          <w:rFonts w:ascii="Georgia" w:hAnsi="Georgia"/>
          <w:b/>
        </w:rPr>
        <w:t>15th December 2017.</w:t>
      </w:r>
    </w:p>
    <w:p w:rsidR="00886EDA" w:rsidRPr="00E32283" w:rsidRDefault="00886EDA" w:rsidP="00136786">
      <w:pPr>
        <w:pStyle w:val="ListParagraph"/>
        <w:numPr>
          <w:ilvl w:val="0"/>
          <w:numId w:val="4"/>
        </w:numPr>
        <w:jc w:val="both"/>
        <w:rPr>
          <w:rFonts w:ascii="Georgia" w:hAnsi="Georgia"/>
        </w:rPr>
      </w:pPr>
      <w:r>
        <w:rPr>
          <w:rFonts w:ascii="Georgia" w:hAnsi="Georgia"/>
        </w:rPr>
        <w:t>Selected papers will be published in</w:t>
      </w:r>
      <w:r w:rsidRPr="00287150">
        <w:rPr>
          <w:rFonts w:ascii="Georgia" w:hAnsi="Georgia"/>
        </w:rPr>
        <w:t xml:space="preserve"> </w:t>
      </w:r>
      <w:r w:rsidRPr="00287150">
        <w:rPr>
          <w:rFonts w:ascii="Georgia" w:hAnsi="Georgia"/>
          <w:b/>
        </w:rPr>
        <w:t xml:space="preserve">Special Edition of the Journal </w:t>
      </w:r>
      <w:r>
        <w:rPr>
          <w:rFonts w:ascii="Georgia" w:hAnsi="Georgia"/>
          <w:b/>
        </w:rPr>
        <w:t xml:space="preserve">of </w:t>
      </w:r>
      <w:r w:rsidRPr="00287150">
        <w:rPr>
          <w:rFonts w:ascii="Georgia" w:hAnsi="Georgia"/>
          <w:b/>
        </w:rPr>
        <w:t>University Nice Sophia Antipolis</w:t>
      </w:r>
      <w:r w:rsidR="00D932F0">
        <w:rPr>
          <w:rFonts w:ascii="Georgia" w:hAnsi="Georgia"/>
          <w:b/>
        </w:rPr>
        <w:t>, France.</w:t>
      </w:r>
    </w:p>
    <w:p w:rsidR="00DF37D6" w:rsidRPr="00287150" w:rsidRDefault="00DF37D6" w:rsidP="00136786">
      <w:pPr>
        <w:jc w:val="both"/>
        <w:rPr>
          <w:rFonts w:ascii="Georgia" w:hAnsi="Georgia"/>
        </w:rPr>
      </w:pPr>
      <w:r w:rsidRPr="00287150">
        <w:rPr>
          <w:rFonts w:ascii="Georgia" w:hAnsi="Georgia"/>
          <w:b/>
        </w:rPr>
        <w:t xml:space="preserve">Papers should be sent at this e-mail: </w:t>
      </w:r>
      <w:hyperlink r:id="rId9" w:history="1">
        <w:r w:rsidR="00491BB6" w:rsidRPr="00287150">
          <w:rPr>
            <w:rStyle w:val="Hyperlink"/>
            <w:rFonts w:ascii="Georgia" w:hAnsi="Georgia"/>
            <w:b/>
          </w:rPr>
          <w:t>aferdita.berisha@uni-pr.edu</w:t>
        </w:r>
      </w:hyperlink>
      <w:r w:rsidR="00894C86" w:rsidRPr="00287150">
        <w:rPr>
          <w:rFonts w:ascii="Georgia" w:hAnsi="Georgia"/>
          <w:b/>
        </w:rPr>
        <w:t xml:space="preserve"> and</w:t>
      </w:r>
      <w:r w:rsidR="00491BB6" w:rsidRPr="00287150">
        <w:rPr>
          <w:rFonts w:ascii="Georgia" w:hAnsi="Georgia"/>
          <w:b/>
        </w:rPr>
        <w:t xml:space="preserve"> </w:t>
      </w:r>
      <w:hyperlink r:id="rId10" w:history="1">
        <w:r w:rsidR="00491BB6" w:rsidRPr="00287150">
          <w:rPr>
            <w:rStyle w:val="Hyperlink"/>
            <w:rFonts w:ascii="Georgia" w:hAnsi="Georgia"/>
            <w:b/>
          </w:rPr>
          <w:t>luljeta.aliu@studentet.uni-pr.edu</w:t>
        </w:r>
      </w:hyperlink>
      <w:r w:rsidR="00491BB6" w:rsidRPr="00287150">
        <w:rPr>
          <w:rFonts w:ascii="Georgia" w:hAnsi="Georgia"/>
          <w:b/>
        </w:rPr>
        <w:t xml:space="preserve"> </w:t>
      </w:r>
    </w:p>
    <w:p w:rsidR="00264FCC" w:rsidRPr="00287150" w:rsidRDefault="00264FCC" w:rsidP="00264FCC">
      <w:pPr>
        <w:rPr>
          <w:rFonts w:ascii="Georgia" w:hAnsi="Georgia"/>
          <w:b/>
        </w:rPr>
      </w:pPr>
      <w:r w:rsidRPr="00287150">
        <w:rPr>
          <w:rFonts w:ascii="Georgia" w:hAnsi="Georgia"/>
          <w:b/>
        </w:rPr>
        <w:t xml:space="preserve">Conference topics: </w:t>
      </w:r>
    </w:p>
    <w:p w:rsidR="00264FCC" w:rsidRPr="00287150" w:rsidRDefault="00264FCC" w:rsidP="00264FCC">
      <w:pPr>
        <w:pStyle w:val="ListParagraph"/>
        <w:numPr>
          <w:ilvl w:val="0"/>
          <w:numId w:val="1"/>
        </w:numPr>
        <w:rPr>
          <w:rFonts w:ascii="Georgia" w:hAnsi="Georgia"/>
        </w:rPr>
      </w:pPr>
      <w:r w:rsidRPr="00287150">
        <w:rPr>
          <w:rFonts w:ascii="Georgia" w:hAnsi="Georgia"/>
        </w:rPr>
        <w:t xml:space="preserve">Economic policy reform </w:t>
      </w:r>
    </w:p>
    <w:p w:rsidR="00264FCC" w:rsidRPr="00287150" w:rsidRDefault="00264FCC" w:rsidP="00264FCC">
      <w:pPr>
        <w:pStyle w:val="ListParagraph"/>
        <w:numPr>
          <w:ilvl w:val="0"/>
          <w:numId w:val="1"/>
        </w:numPr>
        <w:rPr>
          <w:rFonts w:ascii="Georgia" w:hAnsi="Georgia"/>
        </w:rPr>
      </w:pPr>
      <w:r w:rsidRPr="00287150">
        <w:rPr>
          <w:rFonts w:ascii="Georgia" w:hAnsi="Georgia"/>
        </w:rPr>
        <w:t xml:space="preserve">Global economic crisis and regulation </w:t>
      </w:r>
    </w:p>
    <w:p w:rsidR="00264FCC" w:rsidRPr="00287150" w:rsidRDefault="00264FCC" w:rsidP="00264FCC">
      <w:pPr>
        <w:pStyle w:val="ListParagraph"/>
        <w:numPr>
          <w:ilvl w:val="0"/>
          <w:numId w:val="1"/>
        </w:numPr>
        <w:rPr>
          <w:rFonts w:ascii="Georgia" w:hAnsi="Georgia"/>
        </w:rPr>
      </w:pPr>
      <w:r w:rsidRPr="00287150">
        <w:rPr>
          <w:rFonts w:ascii="Georgia" w:hAnsi="Georgia"/>
        </w:rPr>
        <w:t xml:space="preserve">Challenges in conducting monetary policy </w:t>
      </w:r>
    </w:p>
    <w:p w:rsidR="00264FCC" w:rsidRPr="00287150" w:rsidRDefault="00264FCC" w:rsidP="001F5365">
      <w:pPr>
        <w:pStyle w:val="ListParagraph"/>
        <w:numPr>
          <w:ilvl w:val="0"/>
          <w:numId w:val="1"/>
        </w:numPr>
        <w:rPr>
          <w:rFonts w:ascii="Georgia" w:hAnsi="Georgia"/>
        </w:rPr>
      </w:pPr>
      <w:r w:rsidRPr="00287150">
        <w:rPr>
          <w:rFonts w:ascii="Georgia" w:hAnsi="Georgia"/>
        </w:rPr>
        <w:t xml:space="preserve"> Financial crisis, policy and income distributions across regions</w:t>
      </w:r>
    </w:p>
    <w:p w:rsidR="00264FCC" w:rsidRPr="00287150" w:rsidRDefault="00264FCC" w:rsidP="001F5365">
      <w:pPr>
        <w:pStyle w:val="ListParagraph"/>
        <w:numPr>
          <w:ilvl w:val="0"/>
          <w:numId w:val="1"/>
        </w:numPr>
        <w:rPr>
          <w:rFonts w:ascii="Georgia" w:hAnsi="Georgia"/>
        </w:rPr>
      </w:pPr>
      <w:r w:rsidRPr="00287150">
        <w:rPr>
          <w:rFonts w:ascii="Georgia" w:hAnsi="Georgia"/>
        </w:rPr>
        <w:t xml:space="preserve"> Industrial policy and reindustrialization issues </w:t>
      </w:r>
    </w:p>
    <w:p w:rsidR="00264FCC" w:rsidRPr="00287150" w:rsidRDefault="00264FCC" w:rsidP="001F5365">
      <w:pPr>
        <w:pStyle w:val="ListParagraph"/>
        <w:numPr>
          <w:ilvl w:val="0"/>
          <w:numId w:val="1"/>
        </w:numPr>
        <w:rPr>
          <w:rFonts w:ascii="Georgia" w:hAnsi="Georgia"/>
        </w:rPr>
      </w:pPr>
      <w:r w:rsidRPr="00287150">
        <w:rPr>
          <w:rFonts w:ascii="Georgia" w:hAnsi="Georgia"/>
        </w:rPr>
        <w:t xml:space="preserve"> Financial growth versus stability </w:t>
      </w:r>
    </w:p>
    <w:p w:rsidR="00264FCC" w:rsidRPr="00287150" w:rsidRDefault="00264FCC" w:rsidP="001F5365">
      <w:pPr>
        <w:pStyle w:val="ListParagraph"/>
        <w:numPr>
          <w:ilvl w:val="0"/>
          <w:numId w:val="1"/>
        </w:numPr>
        <w:rPr>
          <w:rFonts w:ascii="Georgia" w:hAnsi="Georgia"/>
        </w:rPr>
      </w:pPr>
      <w:r w:rsidRPr="00287150">
        <w:rPr>
          <w:rFonts w:ascii="Georgia" w:hAnsi="Georgia"/>
        </w:rPr>
        <w:t xml:space="preserve">National competitiveness and how to increase it </w:t>
      </w:r>
    </w:p>
    <w:p w:rsidR="00264FCC" w:rsidRPr="00287150" w:rsidRDefault="00264FCC" w:rsidP="001F5365">
      <w:pPr>
        <w:pStyle w:val="ListParagraph"/>
        <w:numPr>
          <w:ilvl w:val="0"/>
          <w:numId w:val="1"/>
        </w:numPr>
        <w:rPr>
          <w:rFonts w:ascii="Georgia" w:hAnsi="Georgia"/>
        </w:rPr>
      </w:pPr>
      <w:r w:rsidRPr="00287150">
        <w:rPr>
          <w:rFonts w:ascii="Georgia" w:hAnsi="Georgia"/>
        </w:rPr>
        <w:t xml:space="preserve"> Decentralization and economic growth </w:t>
      </w:r>
    </w:p>
    <w:p w:rsidR="00264FCC" w:rsidRPr="00287150" w:rsidRDefault="00264FCC" w:rsidP="001F5365">
      <w:pPr>
        <w:pStyle w:val="ListParagraph"/>
        <w:numPr>
          <w:ilvl w:val="0"/>
          <w:numId w:val="1"/>
        </w:numPr>
        <w:rPr>
          <w:rFonts w:ascii="Georgia" w:hAnsi="Georgia"/>
        </w:rPr>
      </w:pPr>
      <w:r w:rsidRPr="00287150">
        <w:rPr>
          <w:rFonts w:ascii="Georgia" w:hAnsi="Georgia"/>
        </w:rPr>
        <w:t xml:space="preserve"> Unemployment  </w:t>
      </w:r>
    </w:p>
    <w:p w:rsidR="00264FCC" w:rsidRPr="00287150" w:rsidRDefault="00264FCC" w:rsidP="001F5365">
      <w:pPr>
        <w:pStyle w:val="ListParagraph"/>
        <w:numPr>
          <w:ilvl w:val="0"/>
          <w:numId w:val="1"/>
        </w:numPr>
        <w:rPr>
          <w:rFonts w:ascii="Georgia" w:hAnsi="Georgia"/>
        </w:rPr>
      </w:pPr>
      <w:r w:rsidRPr="00287150">
        <w:rPr>
          <w:rFonts w:ascii="Georgia" w:hAnsi="Georgia"/>
        </w:rPr>
        <w:t xml:space="preserve"> Financial performances of public companies </w:t>
      </w:r>
    </w:p>
    <w:p w:rsidR="00264FCC" w:rsidRPr="00287150" w:rsidRDefault="00264FCC" w:rsidP="001F5365">
      <w:pPr>
        <w:pStyle w:val="ListParagraph"/>
        <w:numPr>
          <w:ilvl w:val="0"/>
          <w:numId w:val="1"/>
        </w:numPr>
        <w:rPr>
          <w:rFonts w:ascii="Georgia" w:hAnsi="Georgia"/>
        </w:rPr>
      </w:pPr>
      <w:r w:rsidRPr="00287150">
        <w:rPr>
          <w:rFonts w:ascii="Georgia" w:hAnsi="Georgia"/>
        </w:rPr>
        <w:t xml:space="preserve"> Non performing loans – impact on macroeconomic performance </w:t>
      </w:r>
    </w:p>
    <w:p w:rsidR="00264FCC" w:rsidRPr="00287150" w:rsidRDefault="00264FCC" w:rsidP="001F5365">
      <w:pPr>
        <w:pStyle w:val="ListParagraph"/>
        <w:numPr>
          <w:ilvl w:val="0"/>
          <w:numId w:val="1"/>
        </w:numPr>
        <w:rPr>
          <w:rFonts w:ascii="Georgia" w:hAnsi="Georgia"/>
        </w:rPr>
      </w:pPr>
      <w:r w:rsidRPr="00287150">
        <w:rPr>
          <w:rFonts w:ascii="Georgia" w:hAnsi="Georgia"/>
        </w:rPr>
        <w:t xml:space="preserve"> The process of integration in the European Union </w:t>
      </w:r>
    </w:p>
    <w:p w:rsidR="00264FCC" w:rsidRPr="00287150" w:rsidRDefault="00264FCC" w:rsidP="001F5365">
      <w:pPr>
        <w:pStyle w:val="ListParagraph"/>
        <w:numPr>
          <w:ilvl w:val="0"/>
          <w:numId w:val="1"/>
        </w:numPr>
        <w:rPr>
          <w:rFonts w:ascii="Georgia" w:hAnsi="Georgia"/>
        </w:rPr>
      </w:pPr>
      <w:r w:rsidRPr="00287150">
        <w:rPr>
          <w:rFonts w:ascii="Georgia" w:hAnsi="Georgia"/>
        </w:rPr>
        <w:t xml:space="preserve"> Trade liberalization and regional cooperation  </w:t>
      </w:r>
    </w:p>
    <w:p w:rsidR="00264FCC" w:rsidRPr="00287150" w:rsidRDefault="00264FCC" w:rsidP="001F5365">
      <w:pPr>
        <w:pStyle w:val="ListParagraph"/>
        <w:numPr>
          <w:ilvl w:val="0"/>
          <w:numId w:val="1"/>
        </w:numPr>
        <w:rPr>
          <w:rFonts w:ascii="Georgia" w:hAnsi="Georgia"/>
        </w:rPr>
      </w:pPr>
      <w:r w:rsidRPr="00287150">
        <w:rPr>
          <w:rFonts w:ascii="Georgia" w:hAnsi="Georgia"/>
        </w:rPr>
        <w:t xml:space="preserve"> Competitiveness, firms and global value chains  </w:t>
      </w:r>
    </w:p>
    <w:p w:rsidR="00264FCC" w:rsidRPr="00287150" w:rsidRDefault="00264FCC" w:rsidP="001F5365">
      <w:pPr>
        <w:pStyle w:val="ListParagraph"/>
        <w:numPr>
          <w:ilvl w:val="0"/>
          <w:numId w:val="1"/>
        </w:numPr>
        <w:rPr>
          <w:rFonts w:ascii="Georgia" w:hAnsi="Georgia"/>
        </w:rPr>
      </w:pPr>
      <w:r w:rsidRPr="00287150">
        <w:rPr>
          <w:rFonts w:ascii="Georgia" w:hAnsi="Georgia"/>
        </w:rPr>
        <w:t xml:space="preserve"> The impact of regional policies </w:t>
      </w:r>
    </w:p>
    <w:p w:rsidR="00264FCC" w:rsidRPr="00287150" w:rsidRDefault="00264FCC" w:rsidP="001F5365">
      <w:pPr>
        <w:pStyle w:val="ListParagraph"/>
        <w:numPr>
          <w:ilvl w:val="0"/>
          <w:numId w:val="1"/>
        </w:numPr>
        <w:rPr>
          <w:rFonts w:ascii="Georgia" w:hAnsi="Georgia"/>
        </w:rPr>
      </w:pPr>
      <w:r w:rsidRPr="00287150">
        <w:rPr>
          <w:rFonts w:ascii="Georgia" w:hAnsi="Georgia"/>
        </w:rPr>
        <w:t xml:space="preserve"> Globalization, poverty reduction and inequality </w:t>
      </w:r>
    </w:p>
    <w:p w:rsidR="00264FCC" w:rsidRPr="00287150" w:rsidRDefault="00264FCC" w:rsidP="001F5365">
      <w:pPr>
        <w:pStyle w:val="ListParagraph"/>
        <w:numPr>
          <w:ilvl w:val="0"/>
          <w:numId w:val="1"/>
        </w:numPr>
        <w:rPr>
          <w:rFonts w:ascii="Georgia" w:hAnsi="Georgia"/>
        </w:rPr>
      </w:pPr>
      <w:r w:rsidRPr="00287150">
        <w:rPr>
          <w:rFonts w:ascii="Georgia" w:hAnsi="Georgia"/>
        </w:rPr>
        <w:t xml:space="preserve"> Environmental Economics </w:t>
      </w:r>
    </w:p>
    <w:p w:rsidR="00264FCC" w:rsidRPr="00287150" w:rsidRDefault="00264FCC" w:rsidP="001F5365">
      <w:pPr>
        <w:pStyle w:val="ListParagraph"/>
        <w:numPr>
          <w:ilvl w:val="0"/>
          <w:numId w:val="1"/>
        </w:numPr>
        <w:rPr>
          <w:rFonts w:ascii="Georgia" w:hAnsi="Georgia"/>
        </w:rPr>
      </w:pPr>
      <w:r w:rsidRPr="00287150">
        <w:rPr>
          <w:rFonts w:ascii="Georgia" w:hAnsi="Georgia"/>
        </w:rPr>
        <w:t xml:space="preserve">Remittances and economic growth </w:t>
      </w:r>
    </w:p>
    <w:p w:rsidR="00264FCC" w:rsidRPr="00287150" w:rsidRDefault="00264FCC" w:rsidP="001F5365">
      <w:pPr>
        <w:pStyle w:val="ListParagraph"/>
        <w:numPr>
          <w:ilvl w:val="0"/>
          <w:numId w:val="1"/>
        </w:numPr>
        <w:rPr>
          <w:rFonts w:ascii="Georgia" w:hAnsi="Georgia"/>
        </w:rPr>
      </w:pPr>
      <w:r w:rsidRPr="00287150">
        <w:rPr>
          <w:rFonts w:ascii="Georgia" w:hAnsi="Georgia"/>
        </w:rPr>
        <w:t xml:space="preserve"> Globalization and ICT disparities </w:t>
      </w:r>
    </w:p>
    <w:p w:rsidR="00264FCC" w:rsidRPr="00287150" w:rsidRDefault="00264FCC" w:rsidP="001F5365">
      <w:pPr>
        <w:pStyle w:val="ListParagraph"/>
        <w:numPr>
          <w:ilvl w:val="0"/>
          <w:numId w:val="1"/>
        </w:numPr>
        <w:rPr>
          <w:rFonts w:ascii="Georgia" w:hAnsi="Georgia"/>
        </w:rPr>
      </w:pPr>
      <w:r w:rsidRPr="00287150">
        <w:rPr>
          <w:rFonts w:ascii="Georgia" w:hAnsi="Georgia"/>
        </w:rPr>
        <w:t xml:space="preserve"> Natural recourses and economic growth </w:t>
      </w:r>
    </w:p>
    <w:p w:rsidR="00264FCC" w:rsidRPr="00287150" w:rsidRDefault="00264FCC" w:rsidP="001F5365">
      <w:pPr>
        <w:pStyle w:val="ListParagraph"/>
        <w:numPr>
          <w:ilvl w:val="0"/>
          <w:numId w:val="1"/>
        </w:numPr>
        <w:rPr>
          <w:rFonts w:ascii="Georgia" w:hAnsi="Georgia"/>
        </w:rPr>
      </w:pPr>
      <w:r w:rsidRPr="00287150">
        <w:rPr>
          <w:rFonts w:ascii="Georgia" w:hAnsi="Georgia"/>
        </w:rPr>
        <w:t xml:space="preserve"> Education, employability and poverty reduction  </w:t>
      </w:r>
    </w:p>
    <w:p w:rsidR="00264FCC" w:rsidRPr="00287150" w:rsidRDefault="00264FCC" w:rsidP="001F5365">
      <w:pPr>
        <w:pStyle w:val="ListParagraph"/>
        <w:numPr>
          <w:ilvl w:val="0"/>
          <w:numId w:val="1"/>
        </w:numPr>
        <w:rPr>
          <w:rFonts w:ascii="Georgia" w:hAnsi="Georgia"/>
        </w:rPr>
      </w:pPr>
      <w:r w:rsidRPr="00287150">
        <w:rPr>
          <w:rFonts w:ascii="Georgia" w:hAnsi="Georgia"/>
        </w:rPr>
        <w:t xml:space="preserve"> Agriculture and economic growth </w:t>
      </w:r>
    </w:p>
    <w:p w:rsidR="00136786" w:rsidRPr="00287150" w:rsidRDefault="00264FCC" w:rsidP="001800D3">
      <w:pPr>
        <w:pStyle w:val="ListParagraph"/>
        <w:numPr>
          <w:ilvl w:val="0"/>
          <w:numId w:val="1"/>
        </w:numPr>
        <w:rPr>
          <w:rFonts w:ascii="Georgia" w:hAnsi="Georgia"/>
        </w:rPr>
      </w:pPr>
      <w:r w:rsidRPr="00287150">
        <w:rPr>
          <w:rFonts w:ascii="Georgia" w:hAnsi="Georgia"/>
        </w:rPr>
        <w:t xml:space="preserve"> Service sector and socio economic development</w:t>
      </w:r>
    </w:p>
    <w:p w:rsidR="00FB4AF2" w:rsidRDefault="00FB4AF2" w:rsidP="00287150">
      <w:pPr>
        <w:rPr>
          <w:rFonts w:ascii="Georgia" w:hAnsi="Georgia"/>
        </w:rPr>
      </w:pPr>
      <w:r w:rsidRPr="00287150">
        <w:rPr>
          <w:rFonts w:ascii="Georgia" w:hAnsi="Georgia"/>
        </w:rPr>
        <w:t>C</w:t>
      </w:r>
      <w:r w:rsidR="00136786" w:rsidRPr="00287150">
        <w:rPr>
          <w:rFonts w:ascii="Georgia" w:hAnsi="Georgia"/>
        </w:rPr>
        <w:t xml:space="preserve">riteria’s for the format of the papers: </w:t>
      </w:r>
      <w:r w:rsidRPr="00287150">
        <w:rPr>
          <w:rFonts w:ascii="Georgia" w:hAnsi="Georgia"/>
        </w:rPr>
        <w:t xml:space="preserve"> can be found</w:t>
      </w:r>
      <w:r w:rsidR="00DF37D6" w:rsidRPr="00287150">
        <w:rPr>
          <w:rFonts w:ascii="Georgia" w:hAnsi="Georgia"/>
        </w:rPr>
        <w:t xml:space="preserve"> in the </w:t>
      </w:r>
      <w:r w:rsidR="00287150">
        <w:rPr>
          <w:rFonts w:ascii="Georgia" w:hAnsi="Georgia"/>
        </w:rPr>
        <w:t>project webpage</w:t>
      </w:r>
      <w:r w:rsidR="000C1896">
        <w:rPr>
          <w:rFonts w:ascii="Georgia" w:hAnsi="Georgia"/>
        </w:rPr>
        <w:t xml:space="preserve"> and other relevant webpages:</w:t>
      </w:r>
    </w:p>
    <w:p w:rsidR="000C1896" w:rsidRPr="00287150" w:rsidRDefault="000C1896" w:rsidP="000C1896">
      <w:pPr>
        <w:pStyle w:val="ListParagraph"/>
        <w:numPr>
          <w:ilvl w:val="0"/>
          <w:numId w:val="2"/>
        </w:numPr>
        <w:jc w:val="both"/>
        <w:rPr>
          <w:rFonts w:ascii="Georgia" w:hAnsi="Georgia"/>
        </w:rPr>
      </w:pPr>
      <w:r w:rsidRPr="00287150">
        <w:rPr>
          <w:rFonts w:ascii="Georgia" w:hAnsi="Georgia"/>
        </w:rPr>
        <w:t xml:space="preserve">Journal web-page: </w:t>
      </w:r>
      <w:hyperlink r:id="rId11" w:tgtFrame="_blank" w:history="1">
        <w:r w:rsidRPr="00287150">
          <w:rPr>
            <w:rStyle w:val="Hyperlink"/>
            <w:rFonts w:ascii="Georgia" w:hAnsi="Georgia" w:cs="Calibri"/>
            <w:color w:val="1155CC"/>
            <w:shd w:val="clear" w:color="auto" w:fill="FFFFFF"/>
          </w:rPr>
          <w:t>www.balkaneconomicreview.net</w:t>
        </w:r>
      </w:hyperlink>
      <w:r w:rsidRPr="00287150">
        <w:rPr>
          <w:rFonts w:ascii="Georgia" w:hAnsi="Georgia"/>
        </w:rPr>
        <w:t xml:space="preserve">;  </w:t>
      </w:r>
    </w:p>
    <w:p w:rsidR="000C1896" w:rsidRPr="00287150" w:rsidRDefault="000C1896" w:rsidP="000C1896">
      <w:pPr>
        <w:pStyle w:val="ListParagraph"/>
        <w:numPr>
          <w:ilvl w:val="0"/>
          <w:numId w:val="2"/>
        </w:numPr>
        <w:jc w:val="both"/>
        <w:rPr>
          <w:rFonts w:ascii="Georgia" w:hAnsi="Georgia"/>
        </w:rPr>
      </w:pPr>
      <w:r w:rsidRPr="00287150">
        <w:rPr>
          <w:rFonts w:ascii="Georgia" w:hAnsi="Georgia"/>
        </w:rPr>
        <w:t xml:space="preserve"> Faculty of Economics webpage </w:t>
      </w:r>
      <w:hyperlink r:id="rId12" w:history="1">
        <w:r w:rsidRPr="00287150">
          <w:rPr>
            <w:rStyle w:val="Hyperlink"/>
            <w:rFonts w:ascii="Georgia" w:hAnsi="Georgia"/>
          </w:rPr>
          <w:t>http://ekonomiku.uni-pr.edu/</w:t>
        </w:r>
      </w:hyperlink>
      <w:r w:rsidRPr="00287150">
        <w:rPr>
          <w:rFonts w:ascii="Georgia" w:hAnsi="Georgia"/>
        </w:rPr>
        <w:t xml:space="preserve"> and</w:t>
      </w:r>
    </w:p>
    <w:p w:rsidR="000C1896" w:rsidRDefault="000C1896" w:rsidP="00287150">
      <w:pPr>
        <w:pStyle w:val="ListParagraph"/>
        <w:numPr>
          <w:ilvl w:val="0"/>
          <w:numId w:val="2"/>
        </w:numPr>
        <w:jc w:val="both"/>
        <w:rPr>
          <w:rFonts w:ascii="Georgia" w:hAnsi="Georgia"/>
        </w:rPr>
      </w:pPr>
      <w:r w:rsidRPr="00287150">
        <w:rPr>
          <w:rFonts w:ascii="Georgia" w:hAnsi="Georgia"/>
        </w:rPr>
        <w:t xml:space="preserve">MODPhD Tempus Project web-page </w:t>
      </w:r>
      <w:hyperlink r:id="rId13" w:history="1">
        <w:r w:rsidRPr="00287150">
          <w:rPr>
            <w:rStyle w:val="Hyperlink"/>
            <w:rFonts w:ascii="Georgia" w:hAnsi="Georgia"/>
          </w:rPr>
          <w:t>http://tempus-modphd.net/</w:t>
        </w:r>
      </w:hyperlink>
      <w:r w:rsidRPr="00287150">
        <w:rPr>
          <w:rFonts w:ascii="Georgia" w:hAnsi="Georgia"/>
        </w:rPr>
        <w:t xml:space="preserve"> </w:t>
      </w:r>
    </w:p>
    <w:p w:rsidR="000C1896" w:rsidRPr="000C1896" w:rsidRDefault="000C1896" w:rsidP="000C1896">
      <w:pPr>
        <w:pStyle w:val="ListParagraph"/>
        <w:jc w:val="both"/>
        <w:rPr>
          <w:rFonts w:ascii="Georgia" w:hAnsi="Georgia"/>
        </w:rPr>
      </w:pPr>
    </w:p>
    <w:p w:rsidR="00B75400" w:rsidRPr="00287150" w:rsidRDefault="00B75400" w:rsidP="00B75400">
      <w:pPr>
        <w:jc w:val="both"/>
        <w:rPr>
          <w:rFonts w:ascii="Georgia" w:hAnsi="Georgia"/>
        </w:rPr>
      </w:pPr>
      <w:r w:rsidRPr="00287150">
        <w:rPr>
          <w:rFonts w:ascii="Georgia" w:hAnsi="Georgia"/>
        </w:rPr>
        <w:t xml:space="preserve">Additionally, this scientific conference is organized with support from the TEMPUS Project MODPhD no. 544188 and United Nations Development Program – UNDP. </w:t>
      </w:r>
    </w:p>
    <w:p w:rsidR="0023734A" w:rsidRPr="00287150" w:rsidRDefault="0023734A" w:rsidP="00B75400">
      <w:pPr>
        <w:jc w:val="both"/>
        <w:rPr>
          <w:rFonts w:ascii="Georgia" w:hAnsi="Georgia"/>
        </w:rPr>
      </w:pPr>
    </w:p>
    <w:sectPr w:rsidR="0023734A" w:rsidRPr="00287150" w:rsidSect="00F321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553" w:rsidRDefault="00814553" w:rsidP="0089303A">
      <w:pPr>
        <w:spacing w:after="0" w:line="240" w:lineRule="auto"/>
      </w:pPr>
      <w:r>
        <w:separator/>
      </w:r>
    </w:p>
  </w:endnote>
  <w:endnote w:type="continuationSeparator" w:id="0">
    <w:p w:rsidR="00814553" w:rsidRDefault="00814553" w:rsidP="00893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553" w:rsidRDefault="00814553" w:rsidP="0089303A">
      <w:pPr>
        <w:spacing w:after="0" w:line="240" w:lineRule="auto"/>
      </w:pPr>
      <w:r>
        <w:separator/>
      </w:r>
    </w:p>
  </w:footnote>
  <w:footnote w:type="continuationSeparator" w:id="0">
    <w:p w:rsidR="00814553" w:rsidRDefault="00814553" w:rsidP="008930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B02854"/>
    <w:multiLevelType w:val="multilevel"/>
    <w:tmpl w:val="B9767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4747FB7"/>
    <w:multiLevelType w:val="hybridMultilevel"/>
    <w:tmpl w:val="C65C5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63177F"/>
    <w:multiLevelType w:val="hybridMultilevel"/>
    <w:tmpl w:val="C5585E8A"/>
    <w:lvl w:ilvl="0" w:tplc="FC06391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892EF3"/>
    <w:multiLevelType w:val="hybridMultilevel"/>
    <w:tmpl w:val="D5DCFC2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0D3"/>
    <w:rsid w:val="00012A43"/>
    <w:rsid w:val="0004345F"/>
    <w:rsid w:val="00056C96"/>
    <w:rsid w:val="000C1896"/>
    <w:rsid w:val="0011258A"/>
    <w:rsid w:val="00136786"/>
    <w:rsid w:val="0016336E"/>
    <w:rsid w:val="001800D3"/>
    <w:rsid w:val="002063AF"/>
    <w:rsid w:val="00212632"/>
    <w:rsid w:val="0023734A"/>
    <w:rsid w:val="00257885"/>
    <w:rsid w:val="00264FCC"/>
    <w:rsid w:val="002822AF"/>
    <w:rsid w:val="00287150"/>
    <w:rsid w:val="002B0114"/>
    <w:rsid w:val="002C638F"/>
    <w:rsid w:val="002E2388"/>
    <w:rsid w:val="003241CB"/>
    <w:rsid w:val="0033568E"/>
    <w:rsid w:val="003C0A3F"/>
    <w:rsid w:val="003E5DF1"/>
    <w:rsid w:val="00410752"/>
    <w:rsid w:val="004824AC"/>
    <w:rsid w:val="00491BB6"/>
    <w:rsid w:val="004A06C9"/>
    <w:rsid w:val="004B0486"/>
    <w:rsid w:val="004C52F8"/>
    <w:rsid w:val="004F2085"/>
    <w:rsid w:val="005926EB"/>
    <w:rsid w:val="00623B6F"/>
    <w:rsid w:val="00624011"/>
    <w:rsid w:val="006A4245"/>
    <w:rsid w:val="00710B75"/>
    <w:rsid w:val="0072013C"/>
    <w:rsid w:val="00750BA2"/>
    <w:rsid w:val="00766670"/>
    <w:rsid w:val="0078704E"/>
    <w:rsid w:val="00791241"/>
    <w:rsid w:val="007D3CCA"/>
    <w:rsid w:val="007D4422"/>
    <w:rsid w:val="007D7BF1"/>
    <w:rsid w:val="007E7480"/>
    <w:rsid w:val="00814553"/>
    <w:rsid w:val="00845094"/>
    <w:rsid w:val="00846703"/>
    <w:rsid w:val="00886EDA"/>
    <w:rsid w:val="0089303A"/>
    <w:rsid w:val="00894C86"/>
    <w:rsid w:val="00935B3F"/>
    <w:rsid w:val="00A027C5"/>
    <w:rsid w:val="00A10FD8"/>
    <w:rsid w:val="00A75464"/>
    <w:rsid w:val="00AF696D"/>
    <w:rsid w:val="00B046EA"/>
    <w:rsid w:val="00B17778"/>
    <w:rsid w:val="00B75400"/>
    <w:rsid w:val="00BD5815"/>
    <w:rsid w:val="00C06060"/>
    <w:rsid w:val="00C10E80"/>
    <w:rsid w:val="00C57474"/>
    <w:rsid w:val="00D57729"/>
    <w:rsid w:val="00D70CB2"/>
    <w:rsid w:val="00D932F0"/>
    <w:rsid w:val="00DF37D6"/>
    <w:rsid w:val="00E13B84"/>
    <w:rsid w:val="00E32283"/>
    <w:rsid w:val="00E87627"/>
    <w:rsid w:val="00ED0844"/>
    <w:rsid w:val="00ED6E17"/>
    <w:rsid w:val="00F004FE"/>
    <w:rsid w:val="00F32106"/>
    <w:rsid w:val="00F563BC"/>
    <w:rsid w:val="00FB4AF2"/>
    <w:rsid w:val="00FC2E0E"/>
    <w:rsid w:val="00FE1B1D"/>
    <w:rsid w:val="00FF52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02E3BE-C7BC-4AD4-ABD7-5C1D4A9B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74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480"/>
    <w:rPr>
      <w:rFonts w:ascii="Segoe UI" w:hAnsi="Segoe UI" w:cs="Segoe UI"/>
      <w:sz w:val="18"/>
      <w:szCs w:val="18"/>
    </w:rPr>
  </w:style>
  <w:style w:type="paragraph" w:styleId="ListParagraph">
    <w:name w:val="List Paragraph"/>
    <w:basedOn w:val="Normal"/>
    <w:uiPriority w:val="34"/>
    <w:qFormat/>
    <w:rsid w:val="00264FCC"/>
    <w:pPr>
      <w:ind w:left="720"/>
      <w:contextualSpacing/>
    </w:pPr>
  </w:style>
  <w:style w:type="paragraph" w:styleId="Header">
    <w:name w:val="header"/>
    <w:basedOn w:val="Normal"/>
    <w:link w:val="HeaderChar"/>
    <w:uiPriority w:val="99"/>
    <w:semiHidden/>
    <w:unhideWhenUsed/>
    <w:rsid w:val="008930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03A"/>
  </w:style>
  <w:style w:type="paragraph" w:styleId="Footer">
    <w:name w:val="footer"/>
    <w:basedOn w:val="Normal"/>
    <w:link w:val="FooterChar"/>
    <w:uiPriority w:val="99"/>
    <w:semiHidden/>
    <w:unhideWhenUsed/>
    <w:rsid w:val="008930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9303A"/>
  </w:style>
  <w:style w:type="character" w:styleId="Hyperlink">
    <w:name w:val="Hyperlink"/>
    <w:basedOn w:val="DefaultParagraphFont"/>
    <w:uiPriority w:val="99"/>
    <w:unhideWhenUsed/>
    <w:rsid w:val="00491B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97610">
      <w:bodyDiv w:val="1"/>
      <w:marLeft w:val="0"/>
      <w:marRight w:val="0"/>
      <w:marTop w:val="0"/>
      <w:marBottom w:val="0"/>
      <w:divBdr>
        <w:top w:val="none" w:sz="0" w:space="0" w:color="auto"/>
        <w:left w:val="none" w:sz="0" w:space="0" w:color="auto"/>
        <w:bottom w:val="none" w:sz="0" w:space="0" w:color="auto"/>
        <w:right w:val="none" w:sz="0" w:space="0" w:color="auto"/>
      </w:divBdr>
    </w:div>
    <w:div w:id="43182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empus-modphd.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konomiku.uni-pr.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lkaneconomicreview.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ljeta.aliu@studentet.uni-pr.edu" TargetMode="External"/><Relationship Id="rId4" Type="http://schemas.openxmlformats.org/officeDocument/2006/relationships/settings" Target="settings.xml"/><Relationship Id="rId9" Type="http://schemas.openxmlformats.org/officeDocument/2006/relationships/hyperlink" Target="mailto:aferdita.berisha@uni-pr.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DA894-994A-46FE-9338-FA856CC53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PC17</dc:creator>
  <cp:lastModifiedBy>PC17</cp:lastModifiedBy>
  <cp:revision>2</cp:revision>
  <cp:lastPrinted>2017-06-06T09:59:00Z</cp:lastPrinted>
  <dcterms:created xsi:type="dcterms:W3CDTF">2017-09-14T15:04:00Z</dcterms:created>
  <dcterms:modified xsi:type="dcterms:W3CDTF">2017-09-14T15:04:00Z</dcterms:modified>
</cp:coreProperties>
</file>