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5" w:type="dxa"/>
        <w:tblLook w:val="01E0" w:firstRow="1" w:lastRow="1" w:firstColumn="1" w:lastColumn="1" w:noHBand="0" w:noVBand="0"/>
      </w:tblPr>
      <w:tblGrid>
        <w:gridCol w:w="2931"/>
        <w:gridCol w:w="2830"/>
        <w:gridCol w:w="3714"/>
      </w:tblGrid>
      <w:tr w:rsidR="00A80571" w:rsidRPr="001974E6" w:rsidTr="003D2D36">
        <w:trPr>
          <w:trHeight w:val="1765"/>
        </w:trPr>
        <w:tc>
          <w:tcPr>
            <w:tcW w:w="2931" w:type="dxa"/>
            <w:shd w:val="clear" w:color="auto" w:fill="auto"/>
          </w:tcPr>
          <w:p w:rsidR="00A80571" w:rsidRPr="001974E6" w:rsidRDefault="00A80571" w:rsidP="003D2D36">
            <w:pPr>
              <w:tabs>
                <w:tab w:val="center" w:pos="1560"/>
                <w:tab w:val="center" w:pos="4820"/>
                <w:tab w:val="center" w:pos="7655"/>
              </w:tabs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noProof/>
                <w:sz w:val="18"/>
                <w:lang w:eastAsia="en-GB"/>
              </w:rPr>
              <w:drawing>
                <wp:inline distT="0" distB="0" distL="0" distR="0" wp14:anchorId="63405157" wp14:editId="357D523E">
                  <wp:extent cx="1504950" cy="933450"/>
                  <wp:effectExtent l="0" t="0" r="0" b="0"/>
                  <wp:docPr id="190" name="Bild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shd w:val="clear" w:color="auto" w:fill="auto"/>
          </w:tcPr>
          <w:p w:rsidR="00A80571" w:rsidRPr="001974E6" w:rsidRDefault="00A80571" w:rsidP="003D2D36">
            <w:pPr>
              <w:tabs>
                <w:tab w:val="center" w:pos="1560"/>
                <w:tab w:val="center" w:pos="4820"/>
                <w:tab w:val="center" w:pos="7655"/>
              </w:tabs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C8F3FC" wp14:editId="6F44CDC1">
                  <wp:extent cx="733425" cy="971426"/>
                  <wp:effectExtent l="0" t="0" r="0" b="635"/>
                  <wp:docPr id="2" name="Picture 2" descr="C:\Users\vruzic\Desktop\Coat_of_arms_of_Croatia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ruzic\Desktop\Coat_of_arms_of_Croatia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582" cy="97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  <w:shd w:val="clear" w:color="auto" w:fill="auto"/>
          </w:tcPr>
          <w:p w:rsidR="00A80571" w:rsidRPr="001974E6" w:rsidRDefault="00A80571" w:rsidP="003D2D36">
            <w:pPr>
              <w:tabs>
                <w:tab w:val="center" w:pos="1560"/>
                <w:tab w:val="center" w:pos="4820"/>
                <w:tab w:val="center" w:pos="7655"/>
              </w:tabs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9662B2" wp14:editId="4D550AA0">
                  <wp:extent cx="2200275" cy="752475"/>
                  <wp:effectExtent l="0" t="0" r="0" b="9525"/>
                  <wp:docPr id="186" name="Grafik 3" descr="Lithuanian presidency of the Counsil of the European Union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Lithuanian presidency of the Counsil of the European Union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571" w:rsidRPr="001974E6" w:rsidTr="003D2D36">
        <w:trPr>
          <w:trHeight w:val="767"/>
        </w:trPr>
        <w:tc>
          <w:tcPr>
            <w:tcW w:w="2931" w:type="dxa"/>
            <w:shd w:val="clear" w:color="auto" w:fill="auto"/>
          </w:tcPr>
          <w:p w:rsidR="00A80571" w:rsidRPr="001974E6" w:rsidRDefault="00A80571" w:rsidP="003D2D36">
            <w:pPr>
              <w:tabs>
                <w:tab w:val="center" w:pos="1560"/>
                <w:tab w:val="center" w:pos="4820"/>
                <w:tab w:val="center" w:pos="7655"/>
              </w:tabs>
              <w:jc w:val="center"/>
              <w:rPr>
                <w:sz w:val="18"/>
              </w:rPr>
            </w:pPr>
            <w:r w:rsidRPr="001974E6">
              <w:rPr>
                <w:b/>
                <w:sz w:val="16"/>
                <w:szCs w:val="16"/>
              </w:rPr>
              <w:t>EUROPEAN COMMISSION RESEARCH DIRECTORATE-GENERAL</w:t>
            </w:r>
          </w:p>
        </w:tc>
        <w:tc>
          <w:tcPr>
            <w:tcW w:w="2830" w:type="dxa"/>
            <w:shd w:val="clear" w:color="auto" w:fill="auto"/>
          </w:tcPr>
          <w:p w:rsidR="00A80571" w:rsidRPr="001974E6" w:rsidRDefault="00A80571" w:rsidP="003D2D36">
            <w:pPr>
              <w:tabs>
                <w:tab w:val="center" w:pos="1560"/>
                <w:tab w:val="center" w:pos="4820"/>
                <w:tab w:val="center" w:pos="7655"/>
              </w:tabs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b/>
                <w:smallCaps/>
                <w:sz w:val="16"/>
                <w:szCs w:val="16"/>
              </w:rPr>
              <w:t>MINISTRY OF SCIENCE, EDUCATION AND SPORTS  - CROATIA</w:t>
            </w:r>
          </w:p>
        </w:tc>
        <w:tc>
          <w:tcPr>
            <w:tcW w:w="3714" w:type="dxa"/>
            <w:shd w:val="clear" w:color="auto" w:fill="auto"/>
          </w:tcPr>
          <w:p w:rsidR="00A80571" w:rsidRPr="001974E6" w:rsidRDefault="00A80571" w:rsidP="003D2D36">
            <w:pPr>
              <w:tabs>
                <w:tab w:val="center" w:pos="1560"/>
                <w:tab w:val="center" w:pos="4820"/>
                <w:tab w:val="center" w:pos="7655"/>
              </w:tabs>
              <w:jc w:val="center"/>
              <w:rPr>
                <w:sz w:val="18"/>
              </w:rPr>
            </w:pPr>
            <w:r w:rsidRPr="001974E6">
              <w:rPr>
                <w:b/>
                <w:smallCaps/>
                <w:sz w:val="16"/>
                <w:szCs w:val="16"/>
              </w:rPr>
              <w:t xml:space="preserve">  </w:t>
            </w:r>
            <w:r>
              <w:rPr>
                <w:b/>
                <w:smallCaps/>
                <w:sz w:val="16"/>
                <w:szCs w:val="16"/>
              </w:rPr>
              <w:t xml:space="preserve">LITHUANIAN </w:t>
            </w:r>
            <w:r w:rsidRPr="001974E6">
              <w:rPr>
                <w:b/>
                <w:smallCaps/>
                <w:sz w:val="16"/>
                <w:szCs w:val="16"/>
              </w:rPr>
              <w:t>PRESIDENCY</w:t>
            </w:r>
          </w:p>
        </w:tc>
      </w:tr>
    </w:tbl>
    <w:p w:rsidR="00F65750" w:rsidRPr="00D51CD9" w:rsidRDefault="00F65750" w:rsidP="00855AE8">
      <w:pPr>
        <w:rPr>
          <w:b/>
          <w:sz w:val="20"/>
          <w:szCs w:val="20"/>
        </w:rPr>
      </w:pPr>
    </w:p>
    <w:p w:rsidR="0027737B" w:rsidRPr="002F4D4A" w:rsidRDefault="004554F8" w:rsidP="004554F8">
      <w:pPr>
        <w:outlineLvl w:val="0"/>
        <w:rPr>
          <w:b/>
          <w:color w:val="0058BA"/>
        </w:rPr>
      </w:pPr>
      <w:r>
        <w:rPr>
          <w:b/>
        </w:rPr>
        <w:t>DRAFT AGENDA</w:t>
      </w:r>
    </w:p>
    <w:p w:rsidR="009D41A3" w:rsidRPr="002F4D4A" w:rsidRDefault="009D41A3" w:rsidP="00855AE8">
      <w:pPr>
        <w:rPr>
          <w:b/>
          <w:color w:val="0058BA"/>
        </w:rPr>
      </w:pPr>
    </w:p>
    <w:p w:rsidR="005C5C13" w:rsidRPr="002F4D4A" w:rsidRDefault="00671AEE" w:rsidP="00855AE8">
      <w:pPr>
        <w:rPr>
          <w:b/>
          <w:color w:val="0058BA"/>
          <w:sz w:val="28"/>
          <w:szCs w:val="28"/>
        </w:rPr>
      </w:pPr>
      <w:r w:rsidRPr="002F4D4A">
        <w:rPr>
          <w:b/>
          <w:color w:val="0058BA"/>
          <w:sz w:val="28"/>
          <w:szCs w:val="28"/>
        </w:rPr>
        <w:t xml:space="preserve">Meeting of </w:t>
      </w:r>
      <w:r w:rsidR="007651FC">
        <w:rPr>
          <w:b/>
          <w:color w:val="0058BA"/>
          <w:sz w:val="28"/>
          <w:szCs w:val="28"/>
        </w:rPr>
        <w:t xml:space="preserve">the </w:t>
      </w:r>
      <w:r w:rsidRPr="002F4D4A">
        <w:rPr>
          <w:b/>
          <w:color w:val="0058BA"/>
          <w:sz w:val="28"/>
          <w:szCs w:val="28"/>
        </w:rPr>
        <w:t xml:space="preserve">Steering Platform on Research for Western Balkan </w:t>
      </w:r>
      <w:r w:rsidR="007651FC" w:rsidRPr="002F4D4A">
        <w:rPr>
          <w:b/>
          <w:color w:val="0058BA"/>
          <w:sz w:val="28"/>
          <w:szCs w:val="28"/>
        </w:rPr>
        <w:t>Countries</w:t>
      </w:r>
      <w:r w:rsidR="007651FC">
        <w:rPr>
          <w:b/>
          <w:color w:val="0058BA"/>
          <w:sz w:val="28"/>
          <w:szCs w:val="28"/>
        </w:rPr>
        <w:t xml:space="preserve"> in Zagreb, Croatia</w:t>
      </w:r>
    </w:p>
    <w:p w:rsidR="00671AEE" w:rsidRPr="00D51CD9" w:rsidRDefault="00671AEE" w:rsidP="00855AE8">
      <w:pPr>
        <w:tabs>
          <w:tab w:val="left" w:pos="2880"/>
          <w:tab w:val="left" w:pos="3060"/>
        </w:tabs>
      </w:pPr>
    </w:p>
    <w:p w:rsidR="00671AEE" w:rsidRPr="00A831E1" w:rsidRDefault="008A6A0A" w:rsidP="00DF3069">
      <w:pPr>
        <w:tabs>
          <w:tab w:val="left" w:pos="2880"/>
          <w:tab w:val="left" w:pos="3060"/>
        </w:tabs>
        <w:outlineLvl w:val="0"/>
        <w:rPr>
          <w:b/>
        </w:rPr>
      </w:pPr>
      <w:r>
        <w:rPr>
          <w:b/>
        </w:rPr>
        <w:t>11</w:t>
      </w:r>
      <w:r w:rsidR="004D5D9A">
        <w:rPr>
          <w:b/>
        </w:rPr>
        <w:t xml:space="preserve"> December </w:t>
      </w:r>
      <w:r w:rsidR="00893657">
        <w:rPr>
          <w:b/>
        </w:rPr>
        <w:t>2013</w:t>
      </w:r>
    </w:p>
    <w:p w:rsidR="00B509D7" w:rsidRDefault="00B509D7" w:rsidP="009F5CB5">
      <w:pPr>
        <w:tabs>
          <w:tab w:val="left" w:pos="2880"/>
          <w:tab w:val="left" w:pos="3060"/>
        </w:tabs>
        <w:outlineLvl w:val="0"/>
      </w:pPr>
    </w:p>
    <w:p w:rsidR="00671AEE" w:rsidRPr="00D51CD9" w:rsidRDefault="00671AEE" w:rsidP="00671AEE">
      <w:pPr>
        <w:tabs>
          <w:tab w:val="left" w:pos="2880"/>
          <w:tab w:val="left" w:pos="3060"/>
        </w:tabs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10"/>
      </w:tblGrid>
      <w:tr w:rsidR="00671AEE" w:rsidRPr="00D51CD9" w:rsidTr="001B505E">
        <w:trPr>
          <w:trHeight w:val="1419"/>
        </w:trPr>
        <w:tc>
          <w:tcPr>
            <w:tcW w:w="2802" w:type="dxa"/>
            <w:tcBorders>
              <w:top w:val="nil"/>
              <w:bottom w:val="nil"/>
            </w:tcBorders>
          </w:tcPr>
          <w:p w:rsidR="00671AEE" w:rsidRDefault="00EB5322" w:rsidP="00DA3670">
            <w:r>
              <w:t>14</w:t>
            </w:r>
            <w:r w:rsidR="001C7719">
              <w:t>.00</w:t>
            </w:r>
            <w:r w:rsidR="00671AEE" w:rsidRPr="00D51CD9">
              <w:t xml:space="preserve"> </w:t>
            </w:r>
            <w:r w:rsidR="001C7719">
              <w:t>–</w:t>
            </w:r>
            <w:r w:rsidR="00671AEE" w:rsidRPr="00D51CD9">
              <w:t xml:space="preserve"> </w:t>
            </w:r>
            <w:r>
              <w:t>14</w:t>
            </w:r>
            <w:r w:rsidR="001C7719">
              <w:t>.</w:t>
            </w:r>
            <w:r w:rsidR="00DA3670">
              <w:t>05</w:t>
            </w:r>
          </w:p>
          <w:p w:rsidR="00DA3670" w:rsidRDefault="00DA3670" w:rsidP="00DA3670"/>
          <w:p w:rsidR="00DA3670" w:rsidRDefault="00DA3670" w:rsidP="00DA3670"/>
          <w:p w:rsidR="00DA3670" w:rsidRPr="00D51CD9" w:rsidRDefault="00DA3670" w:rsidP="00DA3670">
            <w:r>
              <w:t>14.05</w:t>
            </w:r>
            <w:r w:rsidRPr="00D51CD9">
              <w:t xml:space="preserve"> </w:t>
            </w:r>
            <w:r>
              <w:t>–</w:t>
            </w:r>
            <w:r w:rsidRPr="00D51CD9">
              <w:t xml:space="preserve"> </w:t>
            </w:r>
            <w:r>
              <w:t>14.30</w:t>
            </w: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A3670" w:rsidRDefault="00DA3670" w:rsidP="00D51CD9">
            <w:pPr>
              <w:tabs>
                <w:tab w:val="left" w:pos="2463"/>
                <w:tab w:val="left" w:pos="2880"/>
                <w:tab w:val="left" w:pos="3060"/>
              </w:tabs>
            </w:pPr>
            <w:r>
              <w:rPr>
                <w:b/>
              </w:rPr>
              <w:t xml:space="preserve">Welcome address </w:t>
            </w:r>
            <w:r>
              <w:t>by</w:t>
            </w:r>
          </w:p>
          <w:p w:rsidR="00DA3670" w:rsidRPr="00857E43" w:rsidRDefault="00DA3670" w:rsidP="00D51CD9">
            <w:pPr>
              <w:pStyle w:val="ListParagraph"/>
              <w:numPr>
                <w:ilvl w:val="0"/>
                <w:numId w:val="24"/>
              </w:numPr>
              <w:tabs>
                <w:tab w:val="left" w:pos="2463"/>
                <w:tab w:val="left" w:pos="2880"/>
                <w:tab w:val="left" w:pos="3060"/>
              </w:tabs>
              <w:rPr>
                <w:b/>
              </w:rPr>
            </w:pPr>
            <w:r>
              <w:t>Representative from Croatia (host)</w:t>
            </w:r>
          </w:p>
          <w:p w:rsidR="00DA3670" w:rsidRDefault="00DA3670" w:rsidP="00D51CD9">
            <w:pPr>
              <w:tabs>
                <w:tab w:val="left" w:pos="2463"/>
                <w:tab w:val="left" w:pos="2880"/>
                <w:tab w:val="left" w:pos="3060"/>
              </w:tabs>
              <w:rPr>
                <w:b/>
              </w:rPr>
            </w:pPr>
          </w:p>
          <w:p w:rsidR="00671AEE" w:rsidRPr="00D51CD9" w:rsidRDefault="00671AEE" w:rsidP="00D51CD9">
            <w:pPr>
              <w:tabs>
                <w:tab w:val="left" w:pos="2463"/>
                <w:tab w:val="left" w:pos="2880"/>
                <w:tab w:val="left" w:pos="3060"/>
              </w:tabs>
            </w:pPr>
            <w:r w:rsidRPr="00D51CD9">
              <w:rPr>
                <w:b/>
              </w:rPr>
              <w:t>Opening Statements</w:t>
            </w:r>
            <w:r w:rsidRPr="00D51CD9">
              <w:t xml:space="preserve"> by:</w:t>
            </w:r>
          </w:p>
          <w:p w:rsidR="00671AEE" w:rsidRPr="00D51CD9" w:rsidRDefault="004D5D9A" w:rsidP="009F5CB5">
            <w:pPr>
              <w:numPr>
                <w:ilvl w:val="0"/>
                <w:numId w:val="8"/>
              </w:numPr>
              <w:jc w:val="both"/>
            </w:pPr>
            <w:r>
              <w:t>Lithuanian</w:t>
            </w:r>
            <w:r w:rsidR="00893657">
              <w:t xml:space="preserve"> </w:t>
            </w:r>
            <w:r w:rsidR="00671AEE" w:rsidRPr="00D51CD9">
              <w:t>Presidency;</w:t>
            </w:r>
          </w:p>
          <w:p w:rsidR="00671AEE" w:rsidRPr="00D51CD9" w:rsidRDefault="00671AEE" w:rsidP="009F5CB5">
            <w:pPr>
              <w:numPr>
                <w:ilvl w:val="0"/>
                <w:numId w:val="8"/>
              </w:numPr>
              <w:jc w:val="both"/>
            </w:pPr>
            <w:r w:rsidRPr="00D51CD9">
              <w:t>European Commission;</w:t>
            </w:r>
          </w:p>
          <w:p w:rsidR="00DA3670" w:rsidRDefault="00DA3670" w:rsidP="009F5CB5">
            <w:pPr>
              <w:numPr>
                <w:ilvl w:val="0"/>
                <w:numId w:val="8"/>
              </w:numPr>
              <w:jc w:val="both"/>
            </w:pPr>
            <w:r>
              <w:t>Representative from FYROM (co-chair)</w:t>
            </w:r>
            <w:r w:rsidR="0029613C">
              <w:t>;</w:t>
            </w:r>
          </w:p>
          <w:p w:rsidR="00671AEE" w:rsidRDefault="00671AEE" w:rsidP="009F5CB5">
            <w:pPr>
              <w:numPr>
                <w:ilvl w:val="0"/>
                <w:numId w:val="8"/>
              </w:numPr>
              <w:jc w:val="both"/>
            </w:pPr>
            <w:r w:rsidRPr="00D51CD9">
              <w:t xml:space="preserve">Representative from </w:t>
            </w:r>
            <w:r w:rsidR="004D5D9A">
              <w:t>Croatia</w:t>
            </w:r>
            <w:r w:rsidR="00DA3670">
              <w:t xml:space="preserve"> (host and co-chair)</w:t>
            </w:r>
            <w:r w:rsidR="0029613C">
              <w:t>.</w:t>
            </w:r>
          </w:p>
          <w:p w:rsidR="00091402" w:rsidRPr="00D51CD9" w:rsidRDefault="00091402" w:rsidP="00FF5B9D">
            <w:pPr>
              <w:ind w:left="710"/>
              <w:jc w:val="both"/>
            </w:pPr>
          </w:p>
        </w:tc>
      </w:tr>
      <w:tr w:rsidR="00671AEE" w:rsidRPr="00D51CD9" w:rsidTr="001B505E">
        <w:trPr>
          <w:trHeight w:val="871"/>
        </w:trPr>
        <w:tc>
          <w:tcPr>
            <w:tcW w:w="2802" w:type="dxa"/>
            <w:tcBorders>
              <w:top w:val="nil"/>
              <w:bottom w:val="nil"/>
            </w:tcBorders>
          </w:tcPr>
          <w:p w:rsidR="00671AEE" w:rsidRPr="00D51CD9" w:rsidRDefault="00EB5322" w:rsidP="007B1F5F">
            <w:pPr>
              <w:tabs>
                <w:tab w:val="left" w:pos="2880"/>
                <w:tab w:val="left" w:pos="3060"/>
              </w:tabs>
            </w:pPr>
            <w:r>
              <w:t>14</w:t>
            </w:r>
            <w:r w:rsidR="001C7719">
              <w:t>.30</w:t>
            </w:r>
            <w:r w:rsidR="00CD6760">
              <w:t xml:space="preserve"> –</w:t>
            </w:r>
            <w:r w:rsidR="00671AEE" w:rsidRPr="00D51CD9">
              <w:t xml:space="preserve"> </w:t>
            </w:r>
            <w:r>
              <w:t>14</w:t>
            </w:r>
            <w:r w:rsidR="00671AEE" w:rsidRPr="00D51CD9">
              <w:t>.45</w:t>
            </w: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A831E1" w:rsidRDefault="00671AEE" w:rsidP="00A831E1">
            <w:pPr>
              <w:tabs>
                <w:tab w:val="left" w:pos="2880"/>
                <w:tab w:val="left" w:pos="3060"/>
              </w:tabs>
              <w:rPr>
                <w:b/>
              </w:rPr>
            </w:pPr>
            <w:r w:rsidRPr="007E0523">
              <w:rPr>
                <w:b/>
              </w:rPr>
              <w:t>Approval of the Agenda</w:t>
            </w:r>
          </w:p>
          <w:p w:rsidR="00671AEE" w:rsidRDefault="00671AEE" w:rsidP="00857E43">
            <w:pPr>
              <w:tabs>
                <w:tab w:val="left" w:pos="2880"/>
                <w:tab w:val="left" w:pos="3060"/>
              </w:tabs>
            </w:pPr>
            <w:r w:rsidRPr="00D51CD9">
              <w:t xml:space="preserve">Approval of the Minutes </w:t>
            </w:r>
            <w:r w:rsidR="00DF3069" w:rsidRPr="00D51CD9">
              <w:t>of the last Steering Platform</w:t>
            </w:r>
            <w:r w:rsidR="00A831E1">
              <w:t xml:space="preserve"> </w:t>
            </w:r>
            <w:r w:rsidRPr="00D51CD9">
              <w:t>Meeting (</w:t>
            </w:r>
            <w:proofErr w:type="spellStart"/>
            <w:r w:rsidR="004D5D9A">
              <w:t>Budva</w:t>
            </w:r>
            <w:proofErr w:type="spellEnd"/>
            <w:r w:rsidR="004D5D9A">
              <w:t>,</w:t>
            </w:r>
            <w:r w:rsidR="00BD7852">
              <w:t xml:space="preserve"> Montenegro</w:t>
            </w:r>
            <w:r w:rsidR="004D5D9A">
              <w:t xml:space="preserve"> June 5/6, 2013</w:t>
            </w:r>
            <w:r w:rsidRPr="00D51CD9">
              <w:t xml:space="preserve">) </w:t>
            </w:r>
          </w:p>
          <w:p w:rsidR="00857E43" w:rsidRPr="00D51CD9" w:rsidRDefault="00857E43" w:rsidP="00857E43">
            <w:pPr>
              <w:tabs>
                <w:tab w:val="left" w:pos="2880"/>
                <w:tab w:val="left" w:pos="3060"/>
              </w:tabs>
              <w:rPr>
                <w:b/>
              </w:rPr>
            </w:pPr>
          </w:p>
        </w:tc>
      </w:tr>
      <w:tr w:rsidR="00671AEE" w:rsidRPr="00D51CD9" w:rsidTr="001B505E">
        <w:trPr>
          <w:trHeight w:val="4154"/>
        </w:trPr>
        <w:tc>
          <w:tcPr>
            <w:tcW w:w="2802" w:type="dxa"/>
            <w:tcBorders>
              <w:top w:val="nil"/>
              <w:bottom w:val="nil"/>
            </w:tcBorders>
          </w:tcPr>
          <w:p w:rsidR="007E0523" w:rsidRPr="0029613C" w:rsidRDefault="00EB5322" w:rsidP="007B1F5F">
            <w:r w:rsidRPr="0029613C">
              <w:t>14</w:t>
            </w:r>
            <w:r w:rsidR="00671AEE" w:rsidRPr="0029613C">
              <w:t xml:space="preserve">.45 </w:t>
            </w:r>
            <w:r w:rsidR="00CD6760" w:rsidRPr="0029613C">
              <w:t xml:space="preserve">– </w:t>
            </w:r>
            <w:r w:rsidR="00671AEE" w:rsidRPr="0029613C">
              <w:t>1</w:t>
            </w:r>
            <w:r w:rsidR="00F20C40" w:rsidRPr="0029613C">
              <w:t>6.00</w:t>
            </w:r>
          </w:p>
          <w:p w:rsidR="007E0523" w:rsidRPr="0029613C" w:rsidRDefault="007E0523" w:rsidP="007E0523"/>
          <w:p w:rsidR="007E0523" w:rsidRPr="0029613C" w:rsidRDefault="007E0523" w:rsidP="007E0523"/>
          <w:p w:rsidR="007E0523" w:rsidRPr="0029613C" w:rsidRDefault="007E0523" w:rsidP="007E0523"/>
          <w:p w:rsidR="007E0523" w:rsidRPr="0029613C" w:rsidRDefault="007E0523" w:rsidP="007E0523"/>
          <w:p w:rsidR="007E0523" w:rsidRPr="0029613C" w:rsidRDefault="007E0523" w:rsidP="007E0523"/>
          <w:p w:rsidR="007E0523" w:rsidRPr="0029613C" w:rsidRDefault="007E0523" w:rsidP="007E0523"/>
          <w:p w:rsidR="007E0523" w:rsidRPr="0029613C" w:rsidRDefault="007E0523" w:rsidP="007E0523"/>
          <w:p w:rsidR="00857E43" w:rsidRPr="0029613C" w:rsidRDefault="007651FC" w:rsidP="00E80B5F">
            <w:pPr>
              <w:spacing w:line="360" w:lineRule="auto"/>
            </w:pPr>
            <w:r w:rsidRPr="0029613C">
              <w:br/>
            </w:r>
          </w:p>
          <w:p w:rsidR="00857E43" w:rsidRPr="0029613C" w:rsidRDefault="00857E43" w:rsidP="00E80B5F">
            <w:pPr>
              <w:spacing w:line="360" w:lineRule="auto"/>
            </w:pPr>
          </w:p>
          <w:p w:rsidR="0029613C" w:rsidRPr="0029613C" w:rsidRDefault="0029613C" w:rsidP="00E80B5F">
            <w:pPr>
              <w:spacing w:line="360" w:lineRule="auto"/>
            </w:pPr>
          </w:p>
          <w:p w:rsidR="007651FC" w:rsidRPr="0029613C" w:rsidRDefault="007651FC" w:rsidP="00E80B5F">
            <w:pPr>
              <w:spacing w:line="360" w:lineRule="auto"/>
            </w:pPr>
            <w:r w:rsidRPr="0029613C">
              <w:t xml:space="preserve">16.00 – 16.30 </w:t>
            </w:r>
          </w:p>
          <w:p w:rsidR="00802BF8" w:rsidRPr="0029613C" w:rsidRDefault="00802BF8" w:rsidP="00E80B5F">
            <w:pPr>
              <w:spacing w:line="360" w:lineRule="auto"/>
            </w:pPr>
            <w:r w:rsidRPr="0029613C">
              <w:t xml:space="preserve">16.30 – </w:t>
            </w:r>
            <w:r w:rsidR="00C36D33" w:rsidRPr="0029613C">
              <w:t>18.00</w:t>
            </w:r>
          </w:p>
          <w:p w:rsidR="00802BF8" w:rsidRPr="0029613C" w:rsidRDefault="00802BF8" w:rsidP="00E80B5F">
            <w:pPr>
              <w:spacing w:line="360" w:lineRule="auto"/>
            </w:pPr>
          </w:p>
          <w:p w:rsidR="00802BF8" w:rsidRPr="0029613C" w:rsidRDefault="00802BF8" w:rsidP="00E80B5F">
            <w:pPr>
              <w:spacing w:line="360" w:lineRule="auto"/>
            </w:pPr>
          </w:p>
          <w:p w:rsidR="00802BF8" w:rsidRPr="0029613C" w:rsidRDefault="00802BF8" w:rsidP="00E80B5F">
            <w:pPr>
              <w:spacing w:line="360" w:lineRule="auto"/>
            </w:pPr>
          </w:p>
          <w:p w:rsidR="00802BF8" w:rsidRPr="0029613C" w:rsidRDefault="00802BF8" w:rsidP="00E80B5F">
            <w:pPr>
              <w:spacing w:line="360" w:lineRule="auto"/>
            </w:pPr>
          </w:p>
          <w:p w:rsidR="00FF5B9D" w:rsidRPr="0029613C" w:rsidRDefault="00FF5B9D" w:rsidP="00E80B5F">
            <w:pPr>
              <w:spacing w:line="360" w:lineRule="auto"/>
            </w:pPr>
          </w:p>
          <w:p w:rsidR="007651FC" w:rsidRPr="0029613C" w:rsidRDefault="007651FC" w:rsidP="00E80B5F">
            <w:pPr>
              <w:spacing w:line="360" w:lineRule="auto"/>
            </w:pPr>
          </w:p>
          <w:p w:rsidR="007651FC" w:rsidRPr="0029613C" w:rsidRDefault="007651FC" w:rsidP="00E80B5F">
            <w:pPr>
              <w:spacing w:line="360" w:lineRule="auto"/>
            </w:pPr>
          </w:p>
          <w:p w:rsidR="007651FC" w:rsidRPr="0029613C" w:rsidRDefault="007651FC" w:rsidP="00E80B5F">
            <w:pPr>
              <w:spacing w:line="360" w:lineRule="auto"/>
            </w:pPr>
          </w:p>
          <w:p w:rsidR="007651FC" w:rsidRPr="0029613C" w:rsidRDefault="007651FC" w:rsidP="00E80B5F">
            <w:pPr>
              <w:spacing w:line="360" w:lineRule="auto"/>
            </w:pPr>
          </w:p>
          <w:p w:rsidR="00802BF8" w:rsidRPr="0029613C" w:rsidRDefault="00FF5B9D" w:rsidP="00E80B5F">
            <w:pPr>
              <w:spacing w:line="360" w:lineRule="auto"/>
            </w:pPr>
            <w:r w:rsidRPr="0029613C">
              <w:t>1</w:t>
            </w:r>
            <w:r w:rsidR="008B10A9" w:rsidRPr="0029613C">
              <w:t>9.30</w:t>
            </w: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2D3E6E" w:rsidRPr="0029613C" w:rsidRDefault="002D3E6E" w:rsidP="0036601F">
            <w:pPr>
              <w:rPr>
                <w:b/>
              </w:rPr>
            </w:pPr>
            <w:r w:rsidRPr="0029613C">
              <w:rPr>
                <w:b/>
              </w:rPr>
              <w:lastRenderedPageBreak/>
              <w:t>Prepar</w:t>
            </w:r>
            <w:r w:rsidR="00075E31" w:rsidRPr="0029613C">
              <w:rPr>
                <w:b/>
              </w:rPr>
              <w:t xml:space="preserve">ing for </w:t>
            </w:r>
            <w:r w:rsidRPr="0029613C">
              <w:rPr>
                <w:b/>
              </w:rPr>
              <w:t xml:space="preserve"> </w:t>
            </w:r>
            <w:r w:rsidR="00075E31" w:rsidRPr="0029613C">
              <w:rPr>
                <w:b/>
              </w:rPr>
              <w:t>‘</w:t>
            </w:r>
            <w:r w:rsidRPr="0029613C">
              <w:rPr>
                <w:b/>
              </w:rPr>
              <w:t>Horizon 2020</w:t>
            </w:r>
            <w:r w:rsidR="00075E31" w:rsidRPr="0029613C">
              <w:rPr>
                <w:b/>
              </w:rPr>
              <w:t>’</w:t>
            </w:r>
            <w:r w:rsidRPr="0029613C">
              <w:rPr>
                <w:b/>
              </w:rPr>
              <w:t xml:space="preserve">: </w:t>
            </w:r>
          </w:p>
          <w:p w:rsidR="002D3E6E" w:rsidRPr="0029613C" w:rsidRDefault="002D3E6E" w:rsidP="0036601F">
            <w:pPr>
              <w:rPr>
                <w:b/>
              </w:rPr>
            </w:pPr>
          </w:p>
          <w:p w:rsidR="002D3E6E" w:rsidRPr="0029613C" w:rsidRDefault="002D3E6E" w:rsidP="00075E31">
            <w:pPr>
              <w:pStyle w:val="ListParagraph"/>
              <w:numPr>
                <w:ilvl w:val="0"/>
                <w:numId w:val="17"/>
              </w:numPr>
            </w:pPr>
            <w:r w:rsidRPr="0029613C">
              <w:t>Latest developments on Horizon 2020 (Lithuanian Presidency)</w:t>
            </w:r>
          </w:p>
          <w:p w:rsidR="00F20C40" w:rsidRPr="0029613C" w:rsidRDefault="00F20C40" w:rsidP="00F20C40">
            <w:pPr>
              <w:pStyle w:val="ListParagraph"/>
              <w:numPr>
                <w:ilvl w:val="0"/>
                <w:numId w:val="17"/>
              </w:numPr>
            </w:pPr>
            <w:r w:rsidRPr="0029613C">
              <w:t xml:space="preserve">State of play on association to Horizon 2020 </w:t>
            </w:r>
            <w:r w:rsidR="00857E43" w:rsidRPr="0029613C">
              <w:t xml:space="preserve">(European Commission) </w:t>
            </w:r>
          </w:p>
          <w:p w:rsidR="00857E43" w:rsidRPr="0029613C" w:rsidRDefault="00F20C40" w:rsidP="00857E43">
            <w:pPr>
              <w:pStyle w:val="ListParagraph"/>
              <w:numPr>
                <w:ilvl w:val="0"/>
                <w:numId w:val="17"/>
              </w:numPr>
            </w:pPr>
            <w:r w:rsidRPr="0029613C">
              <w:t>Actions in Support of participation in Horizon 2020: launch events and workshops/technical assistance</w:t>
            </w:r>
            <w:r w:rsidR="00857E43" w:rsidRPr="0029613C">
              <w:t xml:space="preserve"> (European Commission) </w:t>
            </w:r>
          </w:p>
          <w:p w:rsidR="00BD7852" w:rsidRPr="0029613C" w:rsidRDefault="00BD7852" w:rsidP="00F20C40">
            <w:pPr>
              <w:pStyle w:val="ListParagraph"/>
              <w:numPr>
                <w:ilvl w:val="0"/>
                <w:numId w:val="17"/>
              </w:numPr>
            </w:pPr>
            <w:r w:rsidRPr="0029613C">
              <w:t xml:space="preserve">COST </w:t>
            </w:r>
            <w:r w:rsidR="00857E43" w:rsidRPr="0029613C">
              <w:t xml:space="preserve"> (COST representative Croatia)</w:t>
            </w:r>
          </w:p>
          <w:p w:rsidR="00FF5B9D" w:rsidRPr="0029613C" w:rsidRDefault="0029613C" w:rsidP="00FF5B9D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29613C">
              <w:t>Preparations for I</w:t>
            </w:r>
            <w:r w:rsidR="00F20C40" w:rsidRPr="0029613C">
              <w:t>PA</w:t>
            </w:r>
            <w:r w:rsidR="00FF5B9D" w:rsidRPr="0029613C">
              <w:t xml:space="preserve"> II</w:t>
            </w:r>
            <w:r w:rsidR="00F20C40" w:rsidRPr="0029613C">
              <w:t xml:space="preserve"> and Horizon </w:t>
            </w:r>
            <w:r w:rsidR="00857E43" w:rsidRPr="0029613C">
              <w:t>2020</w:t>
            </w:r>
            <w:r w:rsidRPr="0029613C">
              <w:t xml:space="preserve"> (information by WBCs).</w:t>
            </w:r>
            <w:r w:rsidRPr="0029613C">
              <w:br/>
            </w:r>
          </w:p>
          <w:p w:rsidR="0029613C" w:rsidRPr="0029613C" w:rsidRDefault="0029613C" w:rsidP="0029613C">
            <w:pPr>
              <w:pStyle w:val="ListParagraph"/>
              <w:rPr>
                <w:b/>
              </w:rPr>
            </w:pPr>
          </w:p>
          <w:p w:rsidR="008B10A9" w:rsidRPr="0029613C" w:rsidRDefault="008B10A9" w:rsidP="00FF5B9D">
            <w:pPr>
              <w:jc w:val="both"/>
              <w:rPr>
                <w:b/>
                <w:i/>
              </w:rPr>
            </w:pPr>
            <w:r w:rsidRPr="0029613C">
              <w:rPr>
                <w:b/>
                <w:i/>
              </w:rPr>
              <w:t>Family photo followed by Coffee break</w:t>
            </w:r>
          </w:p>
          <w:p w:rsidR="007651FC" w:rsidRPr="0029613C" w:rsidRDefault="007651FC" w:rsidP="0036601F">
            <w:pPr>
              <w:rPr>
                <w:b/>
              </w:rPr>
            </w:pPr>
          </w:p>
          <w:p w:rsidR="00671AEE" w:rsidRPr="0029613C" w:rsidRDefault="00671AEE" w:rsidP="0036601F">
            <w:pPr>
              <w:rPr>
                <w:b/>
              </w:rPr>
            </w:pPr>
            <w:r w:rsidRPr="0029613C">
              <w:rPr>
                <w:b/>
              </w:rPr>
              <w:t xml:space="preserve">What has been done since </w:t>
            </w:r>
            <w:r w:rsidR="008B10A9" w:rsidRPr="0029613C">
              <w:rPr>
                <w:b/>
              </w:rPr>
              <w:t>June 2013:</w:t>
            </w:r>
            <w:r w:rsidR="00F23C56" w:rsidRPr="0029613C">
              <w:rPr>
                <w:b/>
              </w:rPr>
              <w:t xml:space="preserve"> </w:t>
            </w:r>
          </w:p>
          <w:p w:rsidR="003C26D1" w:rsidRPr="0029613C" w:rsidRDefault="003C26D1" w:rsidP="003C26D1">
            <w:pPr>
              <w:tabs>
                <w:tab w:val="left" w:pos="2880"/>
                <w:tab w:val="left" w:pos="3060"/>
              </w:tabs>
              <w:rPr>
                <w:b/>
              </w:rPr>
            </w:pPr>
          </w:p>
          <w:p w:rsidR="00671AEE" w:rsidRPr="0029613C" w:rsidRDefault="00671AEE" w:rsidP="00FD3FC5">
            <w:r w:rsidRPr="0029613C">
              <w:lastRenderedPageBreak/>
              <w:t xml:space="preserve">Presentation of </w:t>
            </w:r>
            <w:r w:rsidRPr="0029613C">
              <w:rPr>
                <w:b/>
                <w:bCs/>
                <w:kern w:val="32"/>
              </w:rPr>
              <w:t>recent developments regarding S&amp;T cooperation in/with the WBC</w:t>
            </w:r>
            <w:r w:rsidR="004554F8" w:rsidRPr="0029613C">
              <w:rPr>
                <w:b/>
                <w:bCs/>
                <w:kern w:val="32"/>
              </w:rPr>
              <w:t>s</w:t>
            </w:r>
            <w:r w:rsidR="00FF6E27" w:rsidRPr="0029613C">
              <w:rPr>
                <w:bCs/>
                <w:kern w:val="32"/>
              </w:rPr>
              <w:t xml:space="preserve"> (see I</w:t>
            </w:r>
            <w:r w:rsidRPr="0029613C">
              <w:t>nformation sheets</w:t>
            </w:r>
            <w:r w:rsidR="00CD446A" w:rsidRPr="0029613C">
              <w:t xml:space="preserve"> for more details</w:t>
            </w:r>
            <w:r w:rsidR="00FF6E27" w:rsidRPr="0029613C">
              <w:t>)</w:t>
            </w:r>
            <w:r w:rsidRPr="0029613C">
              <w:t>, by:</w:t>
            </w:r>
          </w:p>
          <w:p w:rsidR="00671AEE" w:rsidRPr="0029613C" w:rsidRDefault="00671AEE" w:rsidP="009F5CB5">
            <w:pPr>
              <w:numPr>
                <w:ilvl w:val="0"/>
                <w:numId w:val="7"/>
              </w:numPr>
              <w:rPr>
                <w:lang w:val="it-IT"/>
              </w:rPr>
            </w:pPr>
            <w:r w:rsidRPr="0029613C">
              <w:rPr>
                <w:lang w:val="it-IT"/>
              </w:rPr>
              <w:t>European Commission</w:t>
            </w:r>
            <w:r w:rsidR="004554F8" w:rsidRPr="0029613C">
              <w:rPr>
                <w:lang w:val="it-IT"/>
              </w:rPr>
              <w:t xml:space="preserve"> </w:t>
            </w:r>
            <w:r w:rsidR="00D02213" w:rsidRPr="0029613C">
              <w:rPr>
                <w:lang w:val="it-IT"/>
              </w:rPr>
              <w:t>(DG R</w:t>
            </w:r>
            <w:r w:rsidR="00BD7852" w:rsidRPr="0029613C">
              <w:rPr>
                <w:lang w:val="it-IT"/>
              </w:rPr>
              <w:t>&amp;I</w:t>
            </w:r>
            <w:r w:rsidR="0029613C" w:rsidRPr="0029613C">
              <w:rPr>
                <w:lang w:val="it-IT"/>
              </w:rPr>
              <w:t xml:space="preserve"> and DG JRC)</w:t>
            </w:r>
          </w:p>
          <w:p w:rsidR="00671AEE" w:rsidRPr="0029613C" w:rsidRDefault="00671AEE" w:rsidP="009F5CB5">
            <w:pPr>
              <w:numPr>
                <w:ilvl w:val="0"/>
                <w:numId w:val="7"/>
              </w:numPr>
            </w:pPr>
            <w:r w:rsidRPr="0029613C">
              <w:t>Western Balkan countries;</w:t>
            </w:r>
          </w:p>
          <w:p w:rsidR="00671AEE" w:rsidRPr="0029613C" w:rsidRDefault="00671AEE" w:rsidP="009F5CB5">
            <w:pPr>
              <w:numPr>
                <w:ilvl w:val="0"/>
                <w:numId w:val="7"/>
              </w:numPr>
            </w:pPr>
            <w:r w:rsidRPr="0029613C">
              <w:t xml:space="preserve">Steering Platform </w:t>
            </w:r>
            <w:r w:rsidR="00A831E1" w:rsidRPr="0029613C">
              <w:t>m</w:t>
            </w:r>
            <w:r w:rsidRPr="0029613C">
              <w:t xml:space="preserve">embers: </w:t>
            </w:r>
            <w:r w:rsidR="00A831E1" w:rsidRPr="0029613C">
              <w:t xml:space="preserve">EU </w:t>
            </w:r>
            <w:r w:rsidRPr="0029613C">
              <w:t xml:space="preserve">Member </w:t>
            </w:r>
            <w:r w:rsidR="00A831E1" w:rsidRPr="0029613C">
              <w:t>S</w:t>
            </w:r>
            <w:r w:rsidRPr="0029613C">
              <w:t>tates and countries associated to FP7</w:t>
            </w:r>
            <w:r w:rsidR="00CD446A" w:rsidRPr="0029613C">
              <w:t>;</w:t>
            </w:r>
          </w:p>
          <w:p w:rsidR="007E0523" w:rsidRPr="0029613C" w:rsidRDefault="00795526" w:rsidP="00C36D33">
            <w:pPr>
              <w:numPr>
                <w:ilvl w:val="0"/>
                <w:numId w:val="7"/>
              </w:numPr>
            </w:pPr>
            <w:r w:rsidRPr="0029613C">
              <w:t>R</w:t>
            </w:r>
            <w:r w:rsidR="00671AEE" w:rsidRPr="0029613C">
              <w:t xml:space="preserve">epresentatives from </w:t>
            </w:r>
            <w:r w:rsidR="009F5CB5" w:rsidRPr="0029613C">
              <w:t xml:space="preserve">WBC-INCO.NET, </w:t>
            </w:r>
            <w:r w:rsidR="00671AEE" w:rsidRPr="0029613C">
              <w:t>SEE-ERA.NET</w:t>
            </w:r>
            <w:r w:rsidR="00301E79" w:rsidRPr="0029613C">
              <w:t xml:space="preserve"> PLUS</w:t>
            </w:r>
            <w:r w:rsidR="00B272D1" w:rsidRPr="0029613C">
              <w:t xml:space="preserve">, </w:t>
            </w:r>
            <w:r w:rsidR="00855AE8" w:rsidRPr="0029613C">
              <w:t>COST</w:t>
            </w:r>
            <w:r w:rsidR="00FD3FC5" w:rsidRPr="0029613C">
              <w:t>,</w:t>
            </w:r>
            <w:r w:rsidR="00CD446A" w:rsidRPr="0029613C">
              <w:t xml:space="preserve"> </w:t>
            </w:r>
            <w:r w:rsidR="00B272D1" w:rsidRPr="0029613C">
              <w:t xml:space="preserve">Eureka, </w:t>
            </w:r>
            <w:r w:rsidR="00075E31" w:rsidRPr="0029613C">
              <w:t>UNESCO,</w:t>
            </w:r>
            <w:r w:rsidR="00375A5D" w:rsidRPr="0029613C">
              <w:t xml:space="preserve"> CEI</w:t>
            </w:r>
            <w:r w:rsidR="00075E31" w:rsidRPr="0029613C">
              <w:t xml:space="preserve">, </w:t>
            </w:r>
            <w:r w:rsidR="00BD7852" w:rsidRPr="0029613C">
              <w:t>EVAL-INNO</w:t>
            </w:r>
            <w:r w:rsidR="00C36D33" w:rsidRPr="0029613C">
              <w:t>, M-ERA.NET</w:t>
            </w:r>
            <w:r w:rsidR="00FF5B9D" w:rsidRPr="0029613C">
              <w:t>.</w:t>
            </w:r>
          </w:p>
          <w:p w:rsidR="007E0523" w:rsidRPr="0029613C" w:rsidRDefault="007E0523" w:rsidP="007E0523">
            <w:pPr>
              <w:rPr>
                <w:b/>
              </w:rPr>
            </w:pPr>
          </w:p>
          <w:p w:rsidR="007E0523" w:rsidRPr="0029613C" w:rsidRDefault="007E0523" w:rsidP="007E0523">
            <w:pPr>
              <w:rPr>
                <w:b/>
              </w:rPr>
            </w:pPr>
          </w:p>
          <w:p w:rsidR="00FF5B9D" w:rsidRPr="0029613C" w:rsidRDefault="00FF5B9D" w:rsidP="008B10A9">
            <w:pPr>
              <w:rPr>
                <w:b/>
                <w:i/>
              </w:rPr>
            </w:pPr>
          </w:p>
          <w:p w:rsidR="00B272D1" w:rsidRPr="008B10A9" w:rsidRDefault="00FF5B9D" w:rsidP="008B10A9">
            <w:pPr>
              <w:rPr>
                <w:b/>
                <w:i/>
              </w:rPr>
            </w:pPr>
            <w:r w:rsidRPr="0029613C">
              <w:rPr>
                <w:b/>
                <w:i/>
              </w:rPr>
              <w:t>D</w:t>
            </w:r>
            <w:r w:rsidR="00857E43" w:rsidRPr="0029613C">
              <w:rPr>
                <w:b/>
                <w:i/>
              </w:rPr>
              <w:t xml:space="preserve">inner / </w:t>
            </w:r>
            <w:r w:rsidR="008B10A9" w:rsidRPr="0029613C">
              <w:rPr>
                <w:b/>
                <w:i/>
              </w:rPr>
              <w:t>Social Event</w:t>
            </w:r>
            <w:bookmarkStart w:id="0" w:name="_GoBack"/>
            <w:bookmarkEnd w:id="0"/>
          </w:p>
        </w:tc>
      </w:tr>
      <w:tr w:rsidR="00D51CD9" w:rsidRPr="00D51CD9" w:rsidTr="001B505E">
        <w:trPr>
          <w:trHeight w:val="1094"/>
        </w:trPr>
        <w:tc>
          <w:tcPr>
            <w:tcW w:w="2802" w:type="dxa"/>
            <w:tcBorders>
              <w:top w:val="nil"/>
              <w:bottom w:val="nil"/>
            </w:tcBorders>
          </w:tcPr>
          <w:p w:rsidR="008B10A9" w:rsidRDefault="008B10A9" w:rsidP="000823E9">
            <w:pPr>
              <w:tabs>
                <w:tab w:val="left" w:pos="2880"/>
                <w:tab w:val="left" w:pos="3060"/>
              </w:tabs>
            </w:pPr>
          </w:p>
          <w:p w:rsidR="003C26D1" w:rsidRDefault="003C26D1" w:rsidP="000823E9">
            <w:pPr>
              <w:tabs>
                <w:tab w:val="left" w:pos="2880"/>
                <w:tab w:val="left" w:pos="3060"/>
              </w:tabs>
              <w:rPr>
                <w:b/>
              </w:rPr>
            </w:pPr>
          </w:p>
          <w:p w:rsidR="003C26D1" w:rsidRDefault="003C26D1" w:rsidP="000823E9">
            <w:pPr>
              <w:tabs>
                <w:tab w:val="left" w:pos="2880"/>
                <w:tab w:val="left" w:pos="3060"/>
              </w:tabs>
              <w:rPr>
                <w:b/>
              </w:rPr>
            </w:pPr>
          </w:p>
          <w:p w:rsidR="008B10A9" w:rsidRPr="008A6A0A" w:rsidRDefault="008A6A0A" w:rsidP="000823E9">
            <w:pPr>
              <w:tabs>
                <w:tab w:val="left" w:pos="2880"/>
                <w:tab w:val="left" w:pos="3060"/>
              </w:tabs>
              <w:rPr>
                <w:b/>
              </w:rPr>
            </w:pPr>
            <w:r w:rsidRPr="008A6A0A">
              <w:rPr>
                <w:b/>
              </w:rPr>
              <w:t>12 December 2013</w:t>
            </w:r>
          </w:p>
          <w:p w:rsidR="008B10A9" w:rsidRDefault="008B10A9" w:rsidP="000823E9">
            <w:pPr>
              <w:tabs>
                <w:tab w:val="left" w:pos="2880"/>
                <w:tab w:val="left" w:pos="3060"/>
              </w:tabs>
            </w:pPr>
          </w:p>
          <w:p w:rsidR="008B10A9" w:rsidRDefault="008B10A9" w:rsidP="000823E9">
            <w:pPr>
              <w:tabs>
                <w:tab w:val="left" w:pos="2880"/>
                <w:tab w:val="left" w:pos="3060"/>
              </w:tabs>
            </w:pPr>
          </w:p>
          <w:p w:rsidR="001C7719" w:rsidRDefault="00135E85" w:rsidP="001C7719">
            <w:pPr>
              <w:tabs>
                <w:tab w:val="left" w:pos="2880"/>
                <w:tab w:val="left" w:pos="3060"/>
              </w:tabs>
            </w:pPr>
            <w:r>
              <w:t>0</w:t>
            </w:r>
            <w:r w:rsidR="00B509D7">
              <w:t>9.00</w:t>
            </w:r>
            <w:r w:rsidR="00CD6760">
              <w:t xml:space="preserve"> – </w:t>
            </w:r>
            <w:r w:rsidR="001C7719">
              <w:t>1</w:t>
            </w:r>
            <w:r w:rsidR="000B0FB0">
              <w:t>0.30</w:t>
            </w:r>
          </w:p>
          <w:p w:rsidR="007E0523" w:rsidRDefault="007E0523" w:rsidP="000823E9">
            <w:pPr>
              <w:tabs>
                <w:tab w:val="left" w:pos="2880"/>
                <w:tab w:val="left" w:pos="3060"/>
              </w:tabs>
            </w:pPr>
          </w:p>
          <w:p w:rsidR="00B509D7" w:rsidRDefault="00B509D7" w:rsidP="000823E9">
            <w:pPr>
              <w:tabs>
                <w:tab w:val="left" w:pos="2880"/>
                <w:tab w:val="left" w:pos="3060"/>
              </w:tabs>
            </w:pPr>
          </w:p>
          <w:p w:rsidR="0079531A" w:rsidRDefault="0079531A" w:rsidP="000823E9">
            <w:pPr>
              <w:tabs>
                <w:tab w:val="left" w:pos="2880"/>
                <w:tab w:val="left" w:pos="3060"/>
              </w:tabs>
            </w:pPr>
          </w:p>
          <w:p w:rsidR="0079531A" w:rsidRDefault="0079531A" w:rsidP="000823E9">
            <w:pPr>
              <w:tabs>
                <w:tab w:val="left" w:pos="2880"/>
                <w:tab w:val="left" w:pos="3060"/>
              </w:tabs>
            </w:pPr>
          </w:p>
          <w:p w:rsidR="0079531A" w:rsidRDefault="0079531A" w:rsidP="000823E9">
            <w:pPr>
              <w:tabs>
                <w:tab w:val="left" w:pos="2880"/>
                <w:tab w:val="left" w:pos="3060"/>
              </w:tabs>
            </w:pPr>
          </w:p>
          <w:p w:rsidR="00753505" w:rsidRDefault="00753505" w:rsidP="00135E85">
            <w:pPr>
              <w:tabs>
                <w:tab w:val="left" w:pos="2880"/>
                <w:tab w:val="left" w:pos="3060"/>
              </w:tabs>
            </w:pPr>
          </w:p>
          <w:p w:rsidR="003C26D1" w:rsidRDefault="003C26D1" w:rsidP="00135E85">
            <w:pPr>
              <w:tabs>
                <w:tab w:val="left" w:pos="2880"/>
                <w:tab w:val="left" w:pos="3060"/>
              </w:tabs>
            </w:pPr>
          </w:p>
          <w:p w:rsidR="003C26D1" w:rsidRDefault="003C26D1" w:rsidP="00135E85">
            <w:pPr>
              <w:tabs>
                <w:tab w:val="left" w:pos="2880"/>
                <w:tab w:val="left" w:pos="3060"/>
              </w:tabs>
            </w:pPr>
          </w:p>
          <w:p w:rsidR="007651FC" w:rsidRDefault="007651FC" w:rsidP="00135E85">
            <w:pPr>
              <w:tabs>
                <w:tab w:val="left" w:pos="2880"/>
                <w:tab w:val="left" w:pos="3060"/>
              </w:tabs>
            </w:pPr>
          </w:p>
          <w:p w:rsidR="004B16D7" w:rsidRDefault="00FF5B9D" w:rsidP="00135E85">
            <w:pPr>
              <w:tabs>
                <w:tab w:val="left" w:pos="2880"/>
                <w:tab w:val="left" w:pos="3060"/>
              </w:tabs>
            </w:pPr>
            <w:r>
              <w:t>1</w:t>
            </w:r>
            <w:r w:rsidR="000B0FB0">
              <w:t>0.30</w:t>
            </w:r>
            <w:r w:rsidR="00375FF8">
              <w:t xml:space="preserve"> – </w:t>
            </w:r>
            <w:r w:rsidR="000B0FB0">
              <w:t>10.45</w:t>
            </w:r>
          </w:p>
          <w:p w:rsidR="004B16D7" w:rsidRDefault="004B16D7" w:rsidP="00135E85">
            <w:pPr>
              <w:tabs>
                <w:tab w:val="left" w:pos="2880"/>
                <w:tab w:val="left" w:pos="3060"/>
              </w:tabs>
            </w:pPr>
          </w:p>
          <w:p w:rsidR="004B16D7" w:rsidRDefault="004B16D7" w:rsidP="00135E85">
            <w:pPr>
              <w:tabs>
                <w:tab w:val="left" w:pos="2880"/>
                <w:tab w:val="left" w:pos="3060"/>
              </w:tabs>
            </w:pPr>
          </w:p>
          <w:p w:rsidR="00135E85" w:rsidRDefault="000B0FB0" w:rsidP="00135E85">
            <w:pPr>
              <w:tabs>
                <w:tab w:val="left" w:pos="2880"/>
                <w:tab w:val="left" w:pos="3060"/>
              </w:tabs>
            </w:pPr>
            <w:r>
              <w:t>10.45</w:t>
            </w:r>
            <w:r w:rsidR="004B16D7">
              <w:t xml:space="preserve"> –</w:t>
            </w:r>
            <w:r>
              <w:t xml:space="preserve"> 12.30</w:t>
            </w:r>
          </w:p>
          <w:p w:rsidR="00135E85" w:rsidRDefault="00135E85" w:rsidP="00135E85">
            <w:pPr>
              <w:tabs>
                <w:tab w:val="left" w:pos="2880"/>
                <w:tab w:val="left" w:pos="3060"/>
              </w:tabs>
            </w:pPr>
          </w:p>
          <w:p w:rsidR="00135E85" w:rsidRDefault="00135E85" w:rsidP="00135E85">
            <w:pPr>
              <w:tabs>
                <w:tab w:val="left" w:pos="2880"/>
                <w:tab w:val="left" w:pos="3060"/>
              </w:tabs>
            </w:pPr>
          </w:p>
          <w:p w:rsidR="00135E85" w:rsidRDefault="00135E85" w:rsidP="00135E85">
            <w:pPr>
              <w:tabs>
                <w:tab w:val="left" w:pos="2880"/>
                <w:tab w:val="left" w:pos="3060"/>
              </w:tabs>
            </w:pPr>
          </w:p>
          <w:p w:rsidR="00135E85" w:rsidRDefault="00135E85" w:rsidP="00135E85">
            <w:pPr>
              <w:tabs>
                <w:tab w:val="left" w:pos="2880"/>
                <w:tab w:val="left" w:pos="3060"/>
              </w:tabs>
            </w:pPr>
          </w:p>
          <w:p w:rsidR="00D51CD9" w:rsidRDefault="00D51CD9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D6050B" w:rsidRDefault="00D6050B" w:rsidP="004B16D7">
            <w:pPr>
              <w:tabs>
                <w:tab w:val="left" w:pos="2880"/>
                <w:tab w:val="left" w:pos="3060"/>
              </w:tabs>
            </w:pPr>
          </w:p>
          <w:p w:rsidR="00D6050B" w:rsidRDefault="00D6050B" w:rsidP="004B16D7">
            <w:pPr>
              <w:tabs>
                <w:tab w:val="left" w:pos="2880"/>
                <w:tab w:val="left" w:pos="3060"/>
              </w:tabs>
            </w:pPr>
          </w:p>
          <w:p w:rsidR="00D6050B" w:rsidRDefault="00D6050B" w:rsidP="004B16D7">
            <w:pPr>
              <w:tabs>
                <w:tab w:val="left" w:pos="2880"/>
                <w:tab w:val="left" w:pos="3060"/>
              </w:tabs>
            </w:pPr>
          </w:p>
          <w:p w:rsidR="00857E43" w:rsidRDefault="00857E43" w:rsidP="004B16D7">
            <w:pPr>
              <w:tabs>
                <w:tab w:val="left" w:pos="2880"/>
                <w:tab w:val="left" w:pos="3060"/>
              </w:tabs>
            </w:pPr>
          </w:p>
          <w:p w:rsidR="00857E43" w:rsidRDefault="00857E43" w:rsidP="004B16D7">
            <w:pPr>
              <w:tabs>
                <w:tab w:val="left" w:pos="2880"/>
                <w:tab w:val="left" w:pos="3060"/>
              </w:tabs>
            </w:pPr>
          </w:p>
          <w:p w:rsidR="00372AF8" w:rsidRDefault="00372AF8" w:rsidP="004B16D7">
            <w:pPr>
              <w:tabs>
                <w:tab w:val="left" w:pos="2880"/>
                <w:tab w:val="left" w:pos="3060"/>
              </w:tabs>
            </w:pPr>
          </w:p>
          <w:p w:rsidR="00372AF8" w:rsidRDefault="00372AF8" w:rsidP="004B16D7">
            <w:pPr>
              <w:tabs>
                <w:tab w:val="left" w:pos="2880"/>
                <w:tab w:val="left" w:pos="3060"/>
              </w:tabs>
            </w:pPr>
          </w:p>
          <w:p w:rsidR="00372AF8" w:rsidRDefault="00372AF8" w:rsidP="004B16D7">
            <w:pPr>
              <w:tabs>
                <w:tab w:val="left" w:pos="2880"/>
                <w:tab w:val="left" w:pos="3060"/>
              </w:tabs>
            </w:pPr>
          </w:p>
          <w:p w:rsidR="00372AF8" w:rsidRDefault="00372AF8" w:rsidP="004B16D7">
            <w:pPr>
              <w:tabs>
                <w:tab w:val="left" w:pos="2880"/>
                <w:tab w:val="left" w:pos="3060"/>
              </w:tabs>
            </w:pPr>
          </w:p>
          <w:p w:rsidR="00372AF8" w:rsidRDefault="00372AF8" w:rsidP="004B16D7">
            <w:pPr>
              <w:tabs>
                <w:tab w:val="left" w:pos="2880"/>
                <w:tab w:val="left" w:pos="3060"/>
              </w:tabs>
            </w:pPr>
          </w:p>
          <w:p w:rsidR="00372AF8" w:rsidRDefault="00372AF8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0B0FB0" w:rsidP="004B16D7">
            <w:pPr>
              <w:tabs>
                <w:tab w:val="left" w:pos="2880"/>
                <w:tab w:val="left" w:pos="3060"/>
              </w:tabs>
            </w:pPr>
            <w:r>
              <w:t>12.30 – 13</w:t>
            </w:r>
            <w:r w:rsidR="007651FC">
              <w:t>.</w:t>
            </w:r>
            <w:r w:rsidR="00FD6E92">
              <w:t>15</w:t>
            </w:r>
            <w:r w:rsidR="00176E14">
              <w:t xml:space="preserve"> </w:t>
            </w: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176E14" w:rsidRDefault="00176E14" w:rsidP="004B16D7">
            <w:pPr>
              <w:tabs>
                <w:tab w:val="left" w:pos="2880"/>
                <w:tab w:val="left" w:pos="3060"/>
              </w:tabs>
            </w:pPr>
          </w:p>
          <w:p w:rsidR="00372AF8" w:rsidRDefault="00372AF8" w:rsidP="004B16D7">
            <w:pPr>
              <w:tabs>
                <w:tab w:val="left" w:pos="2880"/>
                <w:tab w:val="left" w:pos="3060"/>
              </w:tabs>
            </w:pPr>
          </w:p>
          <w:p w:rsidR="007651FC" w:rsidRDefault="007651FC" w:rsidP="004B16D7">
            <w:pPr>
              <w:tabs>
                <w:tab w:val="left" w:pos="2880"/>
                <w:tab w:val="left" w:pos="3060"/>
              </w:tabs>
            </w:pPr>
          </w:p>
          <w:p w:rsidR="00DB614D" w:rsidRDefault="00DB614D" w:rsidP="00FD6E92">
            <w:pPr>
              <w:tabs>
                <w:tab w:val="left" w:pos="2880"/>
                <w:tab w:val="left" w:pos="3060"/>
              </w:tabs>
            </w:pPr>
          </w:p>
          <w:p w:rsidR="00176E14" w:rsidRPr="00D51CD9" w:rsidRDefault="000B0FB0" w:rsidP="00FD6E92">
            <w:pPr>
              <w:tabs>
                <w:tab w:val="left" w:pos="2880"/>
                <w:tab w:val="left" w:pos="3060"/>
              </w:tabs>
            </w:pPr>
            <w:r>
              <w:t>13</w:t>
            </w:r>
            <w:r w:rsidR="007651FC">
              <w:t>.</w:t>
            </w:r>
            <w:r w:rsidR="00FD6E92">
              <w:t>15 – 14</w:t>
            </w:r>
            <w:r w:rsidR="00176E14">
              <w:t xml:space="preserve">. </w:t>
            </w:r>
            <w:r w:rsidR="00FD6E92">
              <w:t>00</w:t>
            </w: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8B10A9" w:rsidRDefault="008B10A9" w:rsidP="001C7719">
            <w:pPr>
              <w:rPr>
                <w:b/>
              </w:rPr>
            </w:pPr>
          </w:p>
          <w:p w:rsidR="008B10A9" w:rsidRDefault="008B10A9" w:rsidP="001C7719">
            <w:pPr>
              <w:rPr>
                <w:b/>
              </w:rPr>
            </w:pPr>
          </w:p>
          <w:p w:rsidR="008B10A9" w:rsidRDefault="008B10A9" w:rsidP="001C7719">
            <w:pPr>
              <w:rPr>
                <w:b/>
              </w:rPr>
            </w:pPr>
          </w:p>
          <w:p w:rsidR="008B10A9" w:rsidRDefault="008B10A9" w:rsidP="001C7719">
            <w:pPr>
              <w:rPr>
                <w:b/>
              </w:rPr>
            </w:pPr>
          </w:p>
          <w:p w:rsidR="003C26D1" w:rsidRDefault="003C26D1" w:rsidP="001C7719">
            <w:pPr>
              <w:rPr>
                <w:b/>
              </w:rPr>
            </w:pPr>
          </w:p>
          <w:p w:rsidR="003C26D1" w:rsidRDefault="003C26D1" w:rsidP="001C7719">
            <w:pPr>
              <w:rPr>
                <w:b/>
              </w:rPr>
            </w:pPr>
          </w:p>
          <w:p w:rsidR="00EB5322" w:rsidRDefault="008A6A0A" w:rsidP="001C7719">
            <w:pPr>
              <w:rPr>
                <w:b/>
              </w:rPr>
            </w:pPr>
            <w:r>
              <w:rPr>
                <w:b/>
              </w:rPr>
              <w:t xml:space="preserve">Regional cooperation: Strategic approaches </w:t>
            </w:r>
          </w:p>
          <w:p w:rsidR="003C26D1" w:rsidRDefault="003C26D1" w:rsidP="001C7719">
            <w:pPr>
              <w:rPr>
                <w:b/>
              </w:rPr>
            </w:pPr>
          </w:p>
          <w:p w:rsidR="00FF5B9D" w:rsidRPr="00FF5B9D" w:rsidRDefault="00EB5322" w:rsidP="00BD7852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 xml:space="preserve">Debriefing </w:t>
            </w:r>
            <w:r w:rsidR="00FF5B9D">
              <w:t xml:space="preserve">and follow-up </w:t>
            </w:r>
            <w:r>
              <w:t xml:space="preserve">on “Regional R&amp;D Strategy for Innovation” </w:t>
            </w:r>
            <w:r w:rsidR="00602462">
              <w:t>(World Bank team)</w:t>
            </w:r>
          </w:p>
          <w:p w:rsidR="00EB5322" w:rsidRPr="00FF5B9D" w:rsidRDefault="00EB5322" w:rsidP="00BD7852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Debriefing on “South East European 2020 Strategy” – Pillar “Smart Growth”</w:t>
            </w:r>
            <w:r w:rsidR="00B509D7">
              <w:t xml:space="preserve"> (RCC)</w:t>
            </w:r>
          </w:p>
          <w:p w:rsidR="00FF5B9D" w:rsidRPr="00FF5B9D" w:rsidRDefault="00FF5B9D" w:rsidP="00BD7852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Debriefing and follow-up Annual CEI meeting in Trieste</w:t>
            </w:r>
          </w:p>
          <w:p w:rsidR="008A6A0A" w:rsidRPr="003C26D1" w:rsidRDefault="008A6A0A" w:rsidP="00BD7852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 xml:space="preserve">Future of the Steering Platform </w:t>
            </w:r>
          </w:p>
          <w:p w:rsidR="00375FF8" w:rsidRPr="00FF5B9D" w:rsidRDefault="003C26D1" w:rsidP="00375FF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Preparations for the WBC-INCO.NET Final conference</w:t>
            </w:r>
            <w:r w:rsidR="00FF5B9D">
              <w:br/>
            </w:r>
          </w:p>
          <w:p w:rsidR="004B16D7" w:rsidRDefault="004B16D7" w:rsidP="009235F6">
            <w:pPr>
              <w:rPr>
                <w:b/>
              </w:rPr>
            </w:pPr>
            <w:r>
              <w:rPr>
                <w:b/>
              </w:rPr>
              <w:t>Coffee break</w:t>
            </w:r>
          </w:p>
          <w:p w:rsidR="004B16D7" w:rsidRDefault="004B16D7" w:rsidP="009235F6">
            <w:pPr>
              <w:rPr>
                <w:b/>
              </w:rPr>
            </w:pPr>
          </w:p>
          <w:p w:rsidR="004B16D7" w:rsidRDefault="004B16D7" w:rsidP="009235F6">
            <w:pPr>
              <w:rPr>
                <w:b/>
              </w:rPr>
            </w:pPr>
          </w:p>
          <w:p w:rsidR="009235F6" w:rsidRDefault="004B16D7" w:rsidP="009235F6">
            <w:pPr>
              <w:rPr>
                <w:b/>
              </w:rPr>
            </w:pPr>
            <w:r>
              <w:rPr>
                <w:b/>
              </w:rPr>
              <w:t>Challenges and opportunities for the WB</w:t>
            </w:r>
            <w:r w:rsidR="00602462">
              <w:rPr>
                <w:b/>
              </w:rPr>
              <w:t>Cs:</w:t>
            </w:r>
          </w:p>
          <w:p w:rsidR="003C26D1" w:rsidRDefault="003C26D1" w:rsidP="009235F6">
            <w:pPr>
              <w:rPr>
                <w:b/>
              </w:rPr>
            </w:pPr>
          </w:p>
          <w:p w:rsidR="004B16D7" w:rsidRPr="00372AF8" w:rsidRDefault="004B16D7" w:rsidP="00372AF8">
            <w:pPr>
              <w:rPr>
                <w:b/>
              </w:rPr>
            </w:pPr>
            <w:r w:rsidRPr="00372AF8">
              <w:rPr>
                <w:b/>
              </w:rPr>
              <w:t>Kn</w:t>
            </w:r>
            <w:r w:rsidR="00602462">
              <w:rPr>
                <w:b/>
              </w:rPr>
              <w:t>owledge and technology transfer:</w:t>
            </w:r>
          </w:p>
          <w:p w:rsidR="00F57AFA" w:rsidRPr="00857E43" w:rsidRDefault="009235F6" w:rsidP="004B16D7">
            <w:pPr>
              <w:pStyle w:val="ListParagraph"/>
              <w:numPr>
                <w:ilvl w:val="0"/>
                <w:numId w:val="15"/>
              </w:numPr>
              <w:ind w:left="360"/>
              <w:rPr>
                <w:b/>
              </w:rPr>
            </w:pPr>
            <w:r>
              <w:t>Debriefing on “</w:t>
            </w:r>
            <w:r w:rsidRPr="009235F6">
              <w:t>Modernization of WBC universities through strengthening of structures and services for knowledge transfer, research and innovation</w:t>
            </w:r>
            <w:r>
              <w:t>” (WBC</w:t>
            </w:r>
            <w:r w:rsidR="0029613C">
              <w:t xml:space="preserve"> </w:t>
            </w:r>
            <w:proofErr w:type="spellStart"/>
            <w:r>
              <w:t>Inno</w:t>
            </w:r>
            <w:proofErr w:type="spellEnd"/>
            <w:r>
              <w:t xml:space="preserve"> project)</w:t>
            </w:r>
          </w:p>
          <w:p w:rsidR="00F57AFA" w:rsidRPr="00F57AFA" w:rsidRDefault="00F57AFA" w:rsidP="00F57AFA">
            <w:pPr>
              <w:pStyle w:val="ListParagraph"/>
              <w:ind w:left="360"/>
              <w:rPr>
                <w:b/>
              </w:rPr>
            </w:pPr>
          </w:p>
          <w:p w:rsidR="004B16D7" w:rsidRPr="00372AF8" w:rsidRDefault="004B16D7" w:rsidP="00372AF8">
            <w:pPr>
              <w:rPr>
                <w:b/>
              </w:rPr>
            </w:pPr>
            <w:r w:rsidRPr="00372AF8">
              <w:rPr>
                <w:b/>
              </w:rPr>
              <w:t>Smart Regions</w:t>
            </w:r>
            <w:r w:rsidR="00602462">
              <w:rPr>
                <w:b/>
              </w:rPr>
              <w:t>:</w:t>
            </w:r>
            <w:r w:rsidRPr="00372AF8">
              <w:rPr>
                <w:b/>
              </w:rPr>
              <w:t xml:space="preserve"> </w:t>
            </w:r>
          </w:p>
          <w:p w:rsidR="004B16D7" w:rsidRPr="00D6050B" w:rsidRDefault="004B16D7" w:rsidP="00BD7852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Debriefing on Danube.INCO.NET</w:t>
            </w:r>
          </w:p>
          <w:p w:rsidR="00F20C40" w:rsidRPr="00BD7852" w:rsidRDefault="00F20C40" w:rsidP="00BD7852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 xml:space="preserve">Debriefing on Danube Regional Research Fund </w:t>
            </w:r>
          </w:p>
          <w:p w:rsidR="00BD7852" w:rsidRPr="00BD7852" w:rsidRDefault="00BD7852" w:rsidP="00BD7852">
            <w:pPr>
              <w:pStyle w:val="ListParagraph"/>
              <w:numPr>
                <w:ilvl w:val="0"/>
                <w:numId w:val="15"/>
              </w:numPr>
            </w:pPr>
            <w:r>
              <w:t xml:space="preserve">Eastern European Partnership </w:t>
            </w:r>
            <w:r w:rsidRPr="00075E31">
              <w:t>(Lithuanian Presidency)</w:t>
            </w:r>
          </w:p>
          <w:p w:rsidR="00D6050B" w:rsidRPr="00BD7852" w:rsidRDefault="00D6050B" w:rsidP="00BD7852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 xml:space="preserve">Debriefing on </w:t>
            </w:r>
            <w:r w:rsidRPr="00D6050B">
              <w:t>2nd Training Workshop on Smart Specialisation for South East European countries</w:t>
            </w:r>
            <w:r w:rsidR="0029613C">
              <w:t>.</w:t>
            </w:r>
          </w:p>
          <w:p w:rsidR="00BD7852" w:rsidRPr="004B16D7" w:rsidRDefault="00BD7852" w:rsidP="00372AF8">
            <w:pPr>
              <w:pStyle w:val="ListParagraph"/>
              <w:rPr>
                <w:b/>
              </w:rPr>
            </w:pPr>
          </w:p>
          <w:p w:rsidR="004B16D7" w:rsidRPr="004B16D7" w:rsidRDefault="003E2665" w:rsidP="004B16D7">
            <w:pPr>
              <w:ind w:left="360"/>
              <w:rPr>
                <w:b/>
              </w:rPr>
            </w:pPr>
            <w:r w:rsidRPr="003E2665">
              <w:rPr>
                <w:b/>
              </w:rPr>
              <w:t>Horizons for Social Sciences and Humanities</w:t>
            </w:r>
          </w:p>
          <w:p w:rsidR="002C6B3D" w:rsidRDefault="002C6B3D" w:rsidP="002C6B3D">
            <w:pPr>
              <w:pStyle w:val="ListParagraph"/>
              <w:numPr>
                <w:ilvl w:val="0"/>
                <w:numId w:val="15"/>
              </w:numPr>
            </w:pPr>
            <w:r w:rsidRPr="002C6B3D">
              <w:rPr>
                <w:b/>
              </w:rPr>
              <w:t>Vilnius Declaration</w:t>
            </w:r>
            <w:r>
              <w:t xml:space="preserve"> (Debriefing on Conference </w:t>
            </w:r>
            <w:r w:rsidRPr="002C6B3D">
              <w:rPr>
                <w:i/>
              </w:rPr>
              <w:t>Horizons for Social Sciences and Humanities</w:t>
            </w:r>
            <w:r>
              <w:t>; Lithuanian Presidency)</w:t>
            </w:r>
            <w:r w:rsidR="0029613C">
              <w:t>.</w:t>
            </w:r>
            <w:r>
              <w:t xml:space="preserve"> </w:t>
            </w:r>
          </w:p>
          <w:p w:rsidR="00715894" w:rsidRDefault="002C6B3D" w:rsidP="00366BD4">
            <w:pPr>
              <w:pStyle w:val="ListParagraph"/>
              <w:numPr>
                <w:ilvl w:val="0"/>
                <w:numId w:val="15"/>
              </w:numPr>
            </w:pPr>
            <w:r w:rsidRPr="002C6B3D">
              <w:rPr>
                <w:b/>
              </w:rPr>
              <w:t>Democracy challenges in SEE</w:t>
            </w:r>
            <w:r>
              <w:t xml:space="preserve"> (</w:t>
            </w:r>
            <w:r w:rsidR="003C26D1">
              <w:t>Debriefing on inaugural conference of th</w:t>
            </w:r>
            <w:r w:rsidR="00715894">
              <w:t xml:space="preserve">e </w:t>
            </w:r>
            <w:r w:rsidR="007651FC">
              <w:t xml:space="preserve">regional </w:t>
            </w:r>
            <w:r w:rsidR="00715894">
              <w:t>Centre for advanced studies SEE</w:t>
            </w:r>
            <w:r w:rsidR="00372AF8">
              <w:t xml:space="preserve"> in SSH</w:t>
            </w:r>
            <w:r w:rsidR="00715894">
              <w:t xml:space="preserve"> established at the University of Rijeka</w:t>
            </w:r>
            <w:r w:rsidR="00372AF8">
              <w:t>; CAS director)</w:t>
            </w:r>
            <w:r w:rsidR="0029613C">
              <w:t>.</w:t>
            </w:r>
          </w:p>
          <w:p w:rsidR="00D6050B" w:rsidRPr="00366BD4" w:rsidRDefault="002C6B3D" w:rsidP="00366BD4">
            <w:pPr>
              <w:pStyle w:val="ListParagraph"/>
              <w:numPr>
                <w:ilvl w:val="0"/>
                <w:numId w:val="15"/>
              </w:numPr>
            </w:pPr>
            <w:r w:rsidRPr="002C6B3D">
              <w:rPr>
                <w:b/>
              </w:rPr>
              <w:t>Evaluation culture in SEE</w:t>
            </w:r>
            <w:r>
              <w:t xml:space="preserve"> (P</w:t>
            </w:r>
            <w:r w:rsidR="00366BD4">
              <w:t xml:space="preserve">ublic </w:t>
            </w:r>
            <w:proofErr w:type="gramStart"/>
            <w:r w:rsidR="00366BD4">
              <w:t>procurement  in</w:t>
            </w:r>
            <w:proofErr w:type="gramEnd"/>
            <w:r w:rsidR="00366BD4">
              <w:t xml:space="preserve"> SEE</w:t>
            </w:r>
            <w:r w:rsidR="00366BD4" w:rsidRPr="00366BD4">
              <w:t xml:space="preserve"> innovation evaluations: A comparative and needs assessment study</w:t>
            </w:r>
            <w:r w:rsidR="00372AF8">
              <w:t>; EVAL-INNO expert</w:t>
            </w:r>
            <w:r>
              <w:t>)</w:t>
            </w:r>
            <w:r w:rsidR="0029613C">
              <w:t>.</w:t>
            </w:r>
          </w:p>
          <w:p w:rsidR="00176E14" w:rsidRPr="00176E14" w:rsidRDefault="00176E14" w:rsidP="00176E14">
            <w:pPr>
              <w:rPr>
                <w:b/>
              </w:rPr>
            </w:pPr>
          </w:p>
          <w:p w:rsidR="00372AF8" w:rsidRDefault="00372AF8" w:rsidP="00176E14">
            <w:pPr>
              <w:ind w:left="360"/>
              <w:rPr>
                <w:b/>
              </w:rPr>
            </w:pPr>
          </w:p>
          <w:p w:rsidR="00176E14" w:rsidRDefault="00176E14" w:rsidP="00176E14">
            <w:pPr>
              <w:ind w:left="360"/>
              <w:rPr>
                <w:b/>
              </w:rPr>
            </w:pPr>
            <w:r>
              <w:rPr>
                <w:b/>
              </w:rPr>
              <w:t xml:space="preserve">Round Table </w:t>
            </w:r>
            <w:r w:rsidR="004A0B5A">
              <w:rPr>
                <w:b/>
              </w:rPr>
              <w:t xml:space="preserve">&amp; Discussion </w:t>
            </w:r>
          </w:p>
          <w:p w:rsidR="00372AF8" w:rsidRDefault="00372AF8" w:rsidP="00BD7852">
            <w:pPr>
              <w:pStyle w:val="ListParagraph"/>
              <w:numPr>
                <w:ilvl w:val="0"/>
                <w:numId w:val="15"/>
              </w:numPr>
            </w:pPr>
            <w:r>
              <w:t xml:space="preserve">Regional cooperation: strategic approaches </w:t>
            </w:r>
          </w:p>
          <w:p w:rsidR="00176E14" w:rsidRDefault="00176E14" w:rsidP="00BD7852">
            <w:pPr>
              <w:pStyle w:val="ListParagraph"/>
              <w:numPr>
                <w:ilvl w:val="0"/>
                <w:numId w:val="15"/>
              </w:numPr>
            </w:pPr>
            <w:r w:rsidRPr="00176E14">
              <w:t>Challenges and opportunities for the WB</w:t>
            </w:r>
            <w:r w:rsidR="00602462">
              <w:t>Cs</w:t>
            </w:r>
          </w:p>
          <w:p w:rsidR="00D7038B" w:rsidRDefault="00D7038B" w:rsidP="00BD7852">
            <w:pPr>
              <w:pStyle w:val="ListParagraph"/>
              <w:numPr>
                <w:ilvl w:val="0"/>
                <w:numId w:val="15"/>
              </w:numPr>
            </w:pPr>
            <w:r>
              <w:t>Future of the Steering Platform</w:t>
            </w:r>
          </w:p>
          <w:p w:rsidR="00DB614D" w:rsidRDefault="00DB614D" w:rsidP="00BD7852">
            <w:pPr>
              <w:pStyle w:val="ListParagraph"/>
              <w:numPr>
                <w:ilvl w:val="0"/>
                <w:numId w:val="15"/>
              </w:numPr>
            </w:pPr>
            <w:r>
              <w:t>AOB</w:t>
            </w:r>
          </w:p>
          <w:p w:rsidR="009235F6" w:rsidRDefault="009235F6" w:rsidP="00B509D7">
            <w:pPr>
              <w:tabs>
                <w:tab w:val="left" w:pos="2880"/>
                <w:tab w:val="left" w:pos="3060"/>
              </w:tabs>
              <w:outlineLvl w:val="0"/>
              <w:rPr>
                <w:b/>
              </w:rPr>
            </w:pPr>
          </w:p>
          <w:p w:rsidR="00176E14" w:rsidRDefault="00176E14" w:rsidP="0079531A">
            <w:pPr>
              <w:rPr>
                <w:b/>
              </w:rPr>
            </w:pPr>
          </w:p>
          <w:p w:rsidR="0079531A" w:rsidRPr="00D51CD9" w:rsidRDefault="0079531A" w:rsidP="0079531A">
            <w:pPr>
              <w:rPr>
                <w:b/>
              </w:rPr>
            </w:pPr>
            <w:r w:rsidRPr="00D51CD9">
              <w:rPr>
                <w:b/>
              </w:rPr>
              <w:t>Concluding Remarks</w:t>
            </w:r>
          </w:p>
          <w:p w:rsidR="0079531A" w:rsidRPr="00D51CD9" w:rsidRDefault="0079531A" w:rsidP="0079531A">
            <w:pPr>
              <w:ind w:left="33"/>
            </w:pPr>
            <w:r w:rsidRPr="00D51CD9">
              <w:t>Presentation and adoption of conclusions including recommendations on future actions and work</w:t>
            </w:r>
          </w:p>
          <w:p w:rsidR="0079531A" w:rsidRPr="00DB614D" w:rsidRDefault="0079531A" w:rsidP="00135E85">
            <w:pPr>
              <w:pStyle w:val="Heading2"/>
            </w:pPr>
            <w:r w:rsidRPr="00DB614D">
              <w:rPr>
                <w:bCs/>
                <w:sz w:val="24"/>
                <w:szCs w:val="24"/>
              </w:rPr>
              <w:t>AOB</w:t>
            </w:r>
          </w:p>
          <w:p w:rsidR="00D51CD9" w:rsidRPr="00D51CD9" w:rsidRDefault="00D51CD9" w:rsidP="004B16D7">
            <w:pPr>
              <w:ind w:left="33"/>
              <w:rPr>
                <w:b/>
              </w:rPr>
            </w:pPr>
          </w:p>
        </w:tc>
      </w:tr>
      <w:tr w:rsidR="00D51CD9" w:rsidRPr="00D51CD9" w:rsidTr="00421358">
        <w:trPr>
          <w:trHeight w:val="142"/>
        </w:trPr>
        <w:tc>
          <w:tcPr>
            <w:tcW w:w="2802" w:type="dxa"/>
            <w:tcBorders>
              <w:top w:val="nil"/>
              <w:bottom w:val="nil"/>
            </w:tcBorders>
          </w:tcPr>
          <w:p w:rsidR="00D51CD9" w:rsidRPr="00D51CD9" w:rsidRDefault="00D51CD9" w:rsidP="0036601F">
            <w:pPr>
              <w:tabs>
                <w:tab w:val="left" w:pos="2880"/>
                <w:tab w:val="left" w:pos="3060"/>
              </w:tabs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51CD9" w:rsidRPr="00D51CD9" w:rsidRDefault="00D51CD9" w:rsidP="00D931A8"/>
        </w:tc>
      </w:tr>
      <w:tr w:rsidR="00D51CD9" w:rsidRPr="00D51CD9" w:rsidTr="00421358">
        <w:trPr>
          <w:trHeight w:val="142"/>
        </w:trPr>
        <w:tc>
          <w:tcPr>
            <w:tcW w:w="2802" w:type="dxa"/>
            <w:tcBorders>
              <w:top w:val="nil"/>
              <w:bottom w:val="nil"/>
            </w:tcBorders>
          </w:tcPr>
          <w:p w:rsidR="00D51CD9" w:rsidRPr="00D51CD9" w:rsidRDefault="00D51CD9" w:rsidP="0036601F">
            <w:pPr>
              <w:tabs>
                <w:tab w:val="left" w:pos="2880"/>
                <w:tab w:val="left" w:pos="3060"/>
              </w:tabs>
            </w:pPr>
          </w:p>
        </w:tc>
        <w:tc>
          <w:tcPr>
            <w:tcW w:w="6410" w:type="dxa"/>
            <w:tcBorders>
              <w:top w:val="nil"/>
              <w:bottom w:val="single" w:sz="4" w:space="0" w:color="auto"/>
            </w:tcBorders>
          </w:tcPr>
          <w:p w:rsidR="00CD6760" w:rsidRPr="00D51CD9" w:rsidRDefault="00CD6760" w:rsidP="0006565B">
            <w:pPr>
              <w:rPr>
                <w:b/>
              </w:rPr>
            </w:pPr>
          </w:p>
        </w:tc>
      </w:tr>
    </w:tbl>
    <w:p w:rsidR="005C5C13" w:rsidRDefault="005C5C13" w:rsidP="001B505E">
      <w:pPr>
        <w:spacing w:line="360" w:lineRule="auto"/>
      </w:pPr>
    </w:p>
    <w:p w:rsidR="00605AED" w:rsidRDefault="00605AED" w:rsidP="001B505E">
      <w:pPr>
        <w:spacing w:line="360" w:lineRule="auto"/>
      </w:pPr>
    </w:p>
    <w:p w:rsidR="00605AED" w:rsidRDefault="00605AED" w:rsidP="001B505E">
      <w:pPr>
        <w:spacing w:line="360" w:lineRule="auto"/>
      </w:pPr>
    </w:p>
    <w:sectPr w:rsidR="00605AED" w:rsidSect="004E4FA8">
      <w:headerReference w:type="even" r:id="rId11"/>
      <w:footerReference w:type="default" r:id="rId12"/>
      <w:footerReference w:type="first" r:id="rId13"/>
      <w:type w:val="continuous"/>
      <w:pgSz w:w="11906" w:h="16838" w:code="9"/>
      <w:pgMar w:top="1977" w:right="1418" w:bottom="1618" w:left="1418" w:header="709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26" w:rsidRDefault="00786C26">
      <w:r>
        <w:separator/>
      </w:r>
    </w:p>
  </w:endnote>
  <w:endnote w:type="continuationSeparator" w:id="0">
    <w:p w:rsidR="00786C26" w:rsidRDefault="0078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D0" w:rsidRPr="00D01A0B" w:rsidRDefault="003165D0" w:rsidP="00663A5E">
    <w:pPr>
      <w:pStyle w:val="Footer"/>
      <w:spacing w:line="360" w:lineRule="auto"/>
      <w:rPr>
        <w:rFonts w:ascii="Verdana" w:hAnsi="Verdana"/>
        <w:color w:val="808080"/>
        <w:sz w:val="18"/>
        <w:szCs w:val="18"/>
      </w:rPr>
    </w:pPr>
    <w:r>
      <w:rPr>
        <w:rFonts w:ascii="Verdana" w:hAnsi="Verdana"/>
        <w:color w:val="808080"/>
        <w:sz w:val="18"/>
        <w:szCs w:val="18"/>
      </w:rPr>
      <w:tab/>
    </w:r>
    <w:r>
      <w:rPr>
        <w:rFonts w:ascii="Verdana" w:hAnsi="Verdana"/>
        <w:color w:val="808080"/>
        <w:sz w:val="18"/>
        <w:szCs w:val="18"/>
      </w:rPr>
      <w:tab/>
    </w:r>
    <w:r w:rsidRPr="009820A0">
      <w:rPr>
        <w:rFonts w:ascii="Verdana" w:hAnsi="Verdana"/>
        <w:color w:val="000000"/>
        <w:sz w:val="18"/>
        <w:szCs w:val="18"/>
      </w:rPr>
      <w:t>|</w:t>
    </w:r>
    <w:r w:rsidRPr="009820A0">
      <w:rPr>
        <w:rStyle w:val="PageNumber"/>
        <w:rFonts w:ascii="Verdana" w:hAnsi="Verdana"/>
        <w:color w:val="000000"/>
        <w:sz w:val="20"/>
        <w:szCs w:val="20"/>
      </w:rPr>
      <w:fldChar w:fldCharType="begin"/>
    </w:r>
    <w:r w:rsidRPr="009820A0">
      <w:rPr>
        <w:rStyle w:val="PageNumber"/>
        <w:rFonts w:ascii="Verdana" w:hAnsi="Verdana"/>
        <w:color w:val="000000"/>
        <w:sz w:val="20"/>
        <w:szCs w:val="20"/>
      </w:rPr>
      <w:instrText xml:space="preserve"> PAGE </w:instrText>
    </w:r>
    <w:r w:rsidRPr="009820A0">
      <w:rPr>
        <w:rStyle w:val="PageNumber"/>
        <w:rFonts w:ascii="Verdana" w:hAnsi="Verdana"/>
        <w:color w:val="000000"/>
        <w:sz w:val="20"/>
        <w:szCs w:val="20"/>
      </w:rPr>
      <w:fldChar w:fldCharType="separate"/>
    </w:r>
    <w:r w:rsidR="0029613C">
      <w:rPr>
        <w:rStyle w:val="PageNumber"/>
        <w:rFonts w:ascii="Verdana" w:hAnsi="Verdana"/>
        <w:noProof/>
        <w:color w:val="000000"/>
        <w:sz w:val="20"/>
        <w:szCs w:val="20"/>
      </w:rPr>
      <w:t>2</w:t>
    </w:r>
    <w:r w:rsidRPr="009820A0">
      <w:rPr>
        <w:rStyle w:val="PageNumber"/>
        <w:rFonts w:ascii="Verdana" w:hAnsi="Verdana"/>
        <w:color w:val="000000"/>
        <w:sz w:val="20"/>
        <w:szCs w:val="20"/>
      </w:rPr>
      <w:fldChar w:fldCharType="end"/>
    </w:r>
    <w:r w:rsidRPr="009820A0">
      <w:rPr>
        <w:rFonts w:ascii="Verdana" w:hAnsi="Verdana"/>
        <w:color w:val="000000"/>
        <w:sz w:val="18"/>
        <w:szCs w:val="18"/>
      </w:rPr>
      <w:t>|</w:t>
    </w:r>
  </w:p>
  <w:p w:rsidR="003165D0" w:rsidRPr="00D01A0B" w:rsidRDefault="003165D0" w:rsidP="00B60CB1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D0" w:rsidRPr="00D01A0B" w:rsidRDefault="003165D0" w:rsidP="00663A5E">
    <w:pPr>
      <w:pStyle w:val="Footer"/>
      <w:spacing w:line="360" w:lineRule="auto"/>
      <w:rPr>
        <w:rFonts w:ascii="Verdana" w:hAnsi="Verdana"/>
        <w:color w:val="808080"/>
        <w:sz w:val="18"/>
        <w:szCs w:val="18"/>
      </w:rPr>
    </w:pPr>
    <w:r>
      <w:rPr>
        <w:rFonts w:ascii="Verdana" w:hAnsi="Verdana"/>
        <w:color w:val="808080"/>
        <w:sz w:val="18"/>
        <w:szCs w:val="18"/>
      </w:rPr>
      <w:t> </w:t>
    </w:r>
    <w:r>
      <w:rPr>
        <w:rFonts w:ascii="Verdana" w:hAnsi="Verdana"/>
        <w:color w:val="808080"/>
        <w:sz w:val="18"/>
        <w:szCs w:val="18"/>
      </w:rPr>
      <w:tab/>
      <w:t xml:space="preserve">                                                                                                                                   </w:t>
    </w:r>
    <w:r w:rsidRPr="009820A0">
      <w:rPr>
        <w:rFonts w:ascii="Verdana" w:hAnsi="Verdana"/>
        <w:color w:val="000000"/>
        <w:sz w:val="18"/>
        <w:szCs w:val="18"/>
      </w:rPr>
      <w:t>|</w:t>
    </w:r>
    <w:r w:rsidRPr="009820A0">
      <w:rPr>
        <w:rStyle w:val="PageNumber"/>
        <w:rFonts w:ascii="Verdana" w:hAnsi="Verdana"/>
        <w:color w:val="000000"/>
        <w:sz w:val="20"/>
        <w:szCs w:val="20"/>
      </w:rPr>
      <w:fldChar w:fldCharType="begin"/>
    </w:r>
    <w:r w:rsidRPr="009820A0">
      <w:rPr>
        <w:rStyle w:val="PageNumber"/>
        <w:rFonts w:ascii="Verdana" w:hAnsi="Verdana"/>
        <w:color w:val="000000"/>
        <w:sz w:val="20"/>
        <w:szCs w:val="20"/>
      </w:rPr>
      <w:instrText xml:space="preserve"> PAGE </w:instrText>
    </w:r>
    <w:r w:rsidRPr="009820A0">
      <w:rPr>
        <w:rStyle w:val="PageNumber"/>
        <w:rFonts w:ascii="Verdana" w:hAnsi="Verdana"/>
        <w:color w:val="000000"/>
        <w:sz w:val="20"/>
        <w:szCs w:val="20"/>
      </w:rPr>
      <w:fldChar w:fldCharType="separate"/>
    </w:r>
    <w:r w:rsidR="0029613C">
      <w:rPr>
        <w:rStyle w:val="PageNumber"/>
        <w:rFonts w:ascii="Verdana" w:hAnsi="Verdana"/>
        <w:noProof/>
        <w:color w:val="000000"/>
        <w:sz w:val="20"/>
        <w:szCs w:val="20"/>
      </w:rPr>
      <w:t>1</w:t>
    </w:r>
    <w:r w:rsidRPr="009820A0">
      <w:rPr>
        <w:rStyle w:val="PageNumber"/>
        <w:rFonts w:ascii="Verdana" w:hAnsi="Verdana"/>
        <w:color w:val="000000"/>
        <w:sz w:val="20"/>
        <w:szCs w:val="20"/>
      </w:rPr>
      <w:fldChar w:fldCharType="end"/>
    </w:r>
    <w:r w:rsidRPr="009820A0">
      <w:rPr>
        <w:rFonts w:ascii="Verdana" w:hAnsi="Verdana"/>
        <w:color w:val="000000"/>
        <w:sz w:val="18"/>
        <w:szCs w:val="18"/>
      </w:rPr>
      <w:t>|</w:t>
    </w:r>
    <w:r>
      <w:rPr>
        <w:rFonts w:ascii="Verdana" w:hAnsi="Verdana"/>
        <w:color w:val="808080"/>
        <w:sz w:val="18"/>
        <w:szCs w:val="18"/>
      </w:rPr>
      <w:t xml:space="preserve">  </w:t>
    </w:r>
  </w:p>
  <w:p w:rsidR="003165D0" w:rsidRPr="00D01A0B" w:rsidRDefault="003165D0" w:rsidP="00B60CB1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26" w:rsidRDefault="00786C26">
      <w:r>
        <w:separator/>
      </w:r>
    </w:p>
  </w:footnote>
  <w:footnote w:type="continuationSeparator" w:id="0">
    <w:p w:rsidR="00786C26" w:rsidRDefault="0078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45" w:rsidRDefault="005E5EC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517"/>
    <w:multiLevelType w:val="hybridMultilevel"/>
    <w:tmpl w:val="F27624FC"/>
    <w:lvl w:ilvl="0" w:tplc="7ED42D44"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">
    <w:nsid w:val="069812FF"/>
    <w:multiLevelType w:val="hybridMultilevel"/>
    <w:tmpl w:val="543615A0"/>
    <w:lvl w:ilvl="0" w:tplc="D1984C4C">
      <w:start w:val="1"/>
      <w:numFmt w:val="bullet"/>
      <w:lvlText w:val="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>
    <w:nsid w:val="0FEB5F3C"/>
    <w:multiLevelType w:val="hybridMultilevel"/>
    <w:tmpl w:val="E4F8C1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97CD3"/>
    <w:multiLevelType w:val="multilevel"/>
    <w:tmpl w:val="F27624FC"/>
    <w:lvl w:ilvl="0"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4">
    <w:nsid w:val="1DF20196"/>
    <w:multiLevelType w:val="hybridMultilevel"/>
    <w:tmpl w:val="2A1C011A"/>
    <w:lvl w:ilvl="0" w:tplc="D1984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03795"/>
    <w:multiLevelType w:val="hybridMultilevel"/>
    <w:tmpl w:val="1158BEA2"/>
    <w:lvl w:ilvl="0" w:tplc="D1984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07630"/>
    <w:multiLevelType w:val="hybridMultilevel"/>
    <w:tmpl w:val="C0925B5E"/>
    <w:lvl w:ilvl="0" w:tplc="D1984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23A8"/>
    <w:multiLevelType w:val="hybridMultilevel"/>
    <w:tmpl w:val="227A0DF6"/>
    <w:lvl w:ilvl="0" w:tplc="D1984C4C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8">
    <w:nsid w:val="2B523170"/>
    <w:multiLevelType w:val="hybridMultilevel"/>
    <w:tmpl w:val="A69C329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133A8E"/>
    <w:multiLevelType w:val="hybridMultilevel"/>
    <w:tmpl w:val="3F5C205A"/>
    <w:lvl w:ilvl="0" w:tplc="D1984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F7C78"/>
    <w:multiLevelType w:val="hybridMultilevel"/>
    <w:tmpl w:val="AAD2C296"/>
    <w:lvl w:ilvl="0" w:tplc="D1984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364C3"/>
    <w:multiLevelType w:val="hybridMultilevel"/>
    <w:tmpl w:val="47C0DE0E"/>
    <w:lvl w:ilvl="0" w:tplc="D1984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0199F"/>
    <w:multiLevelType w:val="hybridMultilevel"/>
    <w:tmpl w:val="567AF4B2"/>
    <w:lvl w:ilvl="0" w:tplc="0080751E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1B759C"/>
    <w:multiLevelType w:val="hybridMultilevel"/>
    <w:tmpl w:val="FBF450B2"/>
    <w:lvl w:ilvl="0" w:tplc="3258B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8B0836"/>
    <w:multiLevelType w:val="hybridMultilevel"/>
    <w:tmpl w:val="78A4D0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32B4C"/>
    <w:multiLevelType w:val="hybridMultilevel"/>
    <w:tmpl w:val="9F3E967C"/>
    <w:lvl w:ilvl="0" w:tplc="D1984C4C">
      <w:start w:val="1"/>
      <w:numFmt w:val="bullet"/>
      <w:lvlText w:val="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>
    <w:nsid w:val="5BD96073"/>
    <w:multiLevelType w:val="hybridMultilevel"/>
    <w:tmpl w:val="E0886A82"/>
    <w:lvl w:ilvl="0" w:tplc="D1984C4C">
      <w:start w:val="1"/>
      <w:numFmt w:val="bullet"/>
      <w:lvlText w:val="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D42AE9"/>
    <w:multiLevelType w:val="hybridMultilevel"/>
    <w:tmpl w:val="EA72C862"/>
    <w:lvl w:ilvl="0" w:tplc="D1984C4C">
      <w:start w:val="1"/>
      <w:numFmt w:val="bullet"/>
      <w:lvlText w:val="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8">
    <w:nsid w:val="65007815"/>
    <w:multiLevelType w:val="hybridMultilevel"/>
    <w:tmpl w:val="274E209C"/>
    <w:lvl w:ilvl="0" w:tplc="D1984C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4F1348"/>
    <w:multiLevelType w:val="multilevel"/>
    <w:tmpl w:val="FBF450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506186"/>
    <w:multiLevelType w:val="hybridMultilevel"/>
    <w:tmpl w:val="74EE4352"/>
    <w:lvl w:ilvl="0" w:tplc="008075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17843"/>
    <w:multiLevelType w:val="hybridMultilevel"/>
    <w:tmpl w:val="05200A5E"/>
    <w:lvl w:ilvl="0" w:tplc="7ED42D44"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22">
    <w:nsid w:val="784E08D2"/>
    <w:multiLevelType w:val="hybridMultilevel"/>
    <w:tmpl w:val="272C23FC"/>
    <w:lvl w:ilvl="0" w:tplc="D1984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BA524A"/>
    <w:multiLevelType w:val="hybridMultilevel"/>
    <w:tmpl w:val="B8064A58"/>
    <w:lvl w:ilvl="0" w:tplc="7ED42D44"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24">
    <w:nsid w:val="7D0211D5"/>
    <w:multiLevelType w:val="hybridMultilevel"/>
    <w:tmpl w:val="9A3ED112"/>
    <w:lvl w:ilvl="0" w:tplc="D1984C4C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21"/>
  </w:num>
  <w:num w:numId="5">
    <w:abstractNumId w:val="0"/>
  </w:num>
  <w:num w:numId="6">
    <w:abstractNumId w:val="3"/>
  </w:num>
  <w:num w:numId="7">
    <w:abstractNumId w:val="24"/>
  </w:num>
  <w:num w:numId="8">
    <w:abstractNumId w:val="7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16"/>
  </w:num>
  <w:num w:numId="14">
    <w:abstractNumId w:val="9"/>
  </w:num>
  <w:num w:numId="15">
    <w:abstractNumId w:val="20"/>
  </w:num>
  <w:num w:numId="16">
    <w:abstractNumId w:val="12"/>
  </w:num>
  <w:num w:numId="17">
    <w:abstractNumId w:val="6"/>
  </w:num>
  <w:num w:numId="18">
    <w:abstractNumId w:val="5"/>
  </w:num>
  <w:num w:numId="19">
    <w:abstractNumId w:val="10"/>
  </w:num>
  <w:num w:numId="20">
    <w:abstractNumId w:val="8"/>
  </w:num>
  <w:num w:numId="21">
    <w:abstractNumId w:val="14"/>
  </w:num>
  <w:num w:numId="22">
    <w:abstractNumId w:val="2"/>
  </w:num>
  <w:num w:numId="23">
    <w:abstractNumId w:val="18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B2D31"/>
    <w:rsid w:val="00011386"/>
    <w:rsid w:val="000166B5"/>
    <w:rsid w:val="00037656"/>
    <w:rsid w:val="00046104"/>
    <w:rsid w:val="000501E1"/>
    <w:rsid w:val="0006565B"/>
    <w:rsid w:val="00065D9F"/>
    <w:rsid w:val="00075E31"/>
    <w:rsid w:val="000823E9"/>
    <w:rsid w:val="00091402"/>
    <w:rsid w:val="00092D31"/>
    <w:rsid w:val="000A7942"/>
    <w:rsid w:val="000B0FB0"/>
    <w:rsid w:val="000B2CA0"/>
    <w:rsid w:val="000C175E"/>
    <w:rsid w:val="000C433D"/>
    <w:rsid w:val="00102847"/>
    <w:rsid w:val="00135E85"/>
    <w:rsid w:val="001529A7"/>
    <w:rsid w:val="0015343A"/>
    <w:rsid w:val="00155CD5"/>
    <w:rsid w:val="00155DBE"/>
    <w:rsid w:val="001630C2"/>
    <w:rsid w:val="00170ABD"/>
    <w:rsid w:val="00176E14"/>
    <w:rsid w:val="001877E0"/>
    <w:rsid w:val="001974E6"/>
    <w:rsid w:val="00197A5D"/>
    <w:rsid w:val="001A5C4C"/>
    <w:rsid w:val="001B1C38"/>
    <w:rsid w:val="001B505E"/>
    <w:rsid w:val="001B5868"/>
    <w:rsid w:val="001B7AB7"/>
    <w:rsid w:val="001C34BC"/>
    <w:rsid w:val="001C7719"/>
    <w:rsid w:val="001D5B10"/>
    <w:rsid w:val="001D5CFD"/>
    <w:rsid w:val="001E4F0D"/>
    <w:rsid w:val="001E722E"/>
    <w:rsid w:val="001F576A"/>
    <w:rsid w:val="002017D0"/>
    <w:rsid w:val="0020419F"/>
    <w:rsid w:val="002045EA"/>
    <w:rsid w:val="00204AF7"/>
    <w:rsid w:val="00214A04"/>
    <w:rsid w:val="00214AF5"/>
    <w:rsid w:val="002352A9"/>
    <w:rsid w:val="0024160C"/>
    <w:rsid w:val="00244ECE"/>
    <w:rsid w:val="0027737B"/>
    <w:rsid w:val="0029613C"/>
    <w:rsid w:val="002B5905"/>
    <w:rsid w:val="002C1CC2"/>
    <w:rsid w:val="002C6B3D"/>
    <w:rsid w:val="002C7A40"/>
    <w:rsid w:val="002D318F"/>
    <w:rsid w:val="002D3E6E"/>
    <w:rsid w:val="002E6DDB"/>
    <w:rsid w:val="002E7565"/>
    <w:rsid w:val="002F4D4A"/>
    <w:rsid w:val="0030027D"/>
    <w:rsid w:val="00301E79"/>
    <w:rsid w:val="003165D0"/>
    <w:rsid w:val="00316624"/>
    <w:rsid w:val="00331C2B"/>
    <w:rsid w:val="00361880"/>
    <w:rsid w:val="0036601F"/>
    <w:rsid w:val="00366BD4"/>
    <w:rsid w:val="00372AF8"/>
    <w:rsid w:val="00375A5D"/>
    <w:rsid w:val="00375FF8"/>
    <w:rsid w:val="00382504"/>
    <w:rsid w:val="003857B9"/>
    <w:rsid w:val="00387A9B"/>
    <w:rsid w:val="003B5878"/>
    <w:rsid w:val="003C029F"/>
    <w:rsid w:val="003C26D1"/>
    <w:rsid w:val="003D24DD"/>
    <w:rsid w:val="003D382D"/>
    <w:rsid w:val="003E2665"/>
    <w:rsid w:val="003F2CBB"/>
    <w:rsid w:val="00401382"/>
    <w:rsid w:val="00420338"/>
    <w:rsid w:val="00421358"/>
    <w:rsid w:val="004302FE"/>
    <w:rsid w:val="00431D9C"/>
    <w:rsid w:val="0044757A"/>
    <w:rsid w:val="00450991"/>
    <w:rsid w:val="004554F8"/>
    <w:rsid w:val="00493E82"/>
    <w:rsid w:val="00496718"/>
    <w:rsid w:val="004A0B5A"/>
    <w:rsid w:val="004B16D7"/>
    <w:rsid w:val="004C79DB"/>
    <w:rsid w:val="004D0FAE"/>
    <w:rsid w:val="004D47F6"/>
    <w:rsid w:val="004D5D9A"/>
    <w:rsid w:val="004E428C"/>
    <w:rsid w:val="004E4FA8"/>
    <w:rsid w:val="005128E2"/>
    <w:rsid w:val="005253A2"/>
    <w:rsid w:val="00526081"/>
    <w:rsid w:val="00526D1E"/>
    <w:rsid w:val="005270C7"/>
    <w:rsid w:val="00534C18"/>
    <w:rsid w:val="005375C7"/>
    <w:rsid w:val="005650A4"/>
    <w:rsid w:val="00566D73"/>
    <w:rsid w:val="005836D8"/>
    <w:rsid w:val="00595F15"/>
    <w:rsid w:val="005A0693"/>
    <w:rsid w:val="005C158A"/>
    <w:rsid w:val="005C2923"/>
    <w:rsid w:val="005C41F1"/>
    <w:rsid w:val="005C5C13"/>
    <w:rsid w:val="005D1B06"/>
    <w:rsid w:val="005E0F58"/>
    <w:rsid w:val="005E5ECE"/>
    <w:rsid w:val="005E6D3F"/>
    <w:rsid w:val="005E7BD6"/>
    <w:rsid w:val="005F6B53"/>
    <w:rsid w:val="00602462"/>
    <w:rsid w:val="00605AED"/>
    <w:rsid w:val="00612850"/>
    <w:rsid w:val="0062427E"/>
    <w:rsid w:val="00631048"/>
    <w:rsid w:val="00662277"/>
    <w:rsid w:val="00663A5E"/>
    <w:rsid w:val="00671AEE"/>
    <w:rsid w:val="006912FB"/>
    <w:rsid w:val="00697C53"/>
    <w:rsid w:val="006A3420"/>
    <w:rsid w:val="006A3FF7"/>
    <w:rsid w:val="006E4041"/>
    <w:rsid w:val="006E4335"/>
    <w:rsid w:val="00714D7A"/>
    <w:rsid w:val="00715894"/>
    <w:rsid w:val="00743A09"/>
    <w:rsid w:val="00753505"/>
    <w:rsid w:val="00757D8A"/>
    <w:rsid w:val="007651FC"/>
    <w:rsid w:val="00770EA6"/>
    <w:rsid w:val="007778A9"/>
    <w:rsid w:val="00786C26"/>
    <w:rsid w:val="00787118"/>
    <w:rsid w:val="007913A6"/>
    <w:rsid w:val="0079531A"/>
    <w:rsid w:val="00795526"/>
    <w:rsid w:val="007A76F4"/>
    <w:rsid w:val="007B1F5F"/>
    <w:rsid w:val="007B77AA"/>
    <w:rsid w:val="007C653D"/>
    <w:rsid w:val="007D5409"/>
    <w:rsid w:val="007D5B53"/>
    <w:rsid w:val="007E0523"/>
    <w:rsid w:val="0080129A"/>
    <w:rsid w:val="00802BF8"/>
    <w:rsid w:val="00807684"/>
    <w:rsid w:val="00845E83"/>
    <w:rsid w:val="008503F3"/>
    <w:rsid w:val="00855AE8"/>
    <w:rsid w:val="00857E43"/>
    <w:rsid w:val="00887C27"/>
    <w:rsid w:val="0089115C"/>
    <w:rsid w:val="00893657"/>
    <w:rsid w:val="008943F7"/>
    <w:rsid w:val="008A6A0A"/>
    <w:rsid w:val="008B10A9"/>
    <w:rsid w:val="008B1ED7"/>
    <w:rsid w:val="008B2D31"/>
    <w:rsid w:val="008B7E4C"/>
    <w:rsid w:val="008C4992"/>
    <w:rsid w:val="008C5541"/>
    <w:rsid w:val="008D228A"/>
    <w:rsid w:val="008F1AC7"/>
    <w:rsid w:val="008F4249"/>
    <w:rsid w:val="009114C5"/>
    <w:rsid w:val="009161A4"/>
    <w:rsid w:val="009235F6"/>
    <w:rsid w:val="00932071"/>
    <w:rsid w:val="00946DD6"/>
    <w:rsid w:val="00951D72"/>
    <w:rsid w:val="00961C7B"/>
    <w:rsid w:val="00981B0D"/>
    <w:rsid w:val="009820A0"/>
    <w:rsid w:val="009A2594"/>
    <w:rsid w:val="009A35B8"/>
    <w:rsid w:val="009A4F14"/>
    <w:rsid w:val="009A5F1F"/>
    <w:rsid w:val="009B393C"/>
    <w:rsid w:val="009B6DF3"/>
    <w:rsid w:val="009D41A3"/>
    <w:rsid w:val="009E4BD2"/>
    <w:rsid w:val="009E7CB6"/>
    <w:rsid w:val="009F5CB5"/>
    <w:rsid w:val="00A14915"/>
    <w:rsid w:val="00A16D3A"/>
    <w:rsid w:val="00A30497"/>
    <w:rsid w:val="00A32232"/>
    <w:rsid w:val="00A47FA7"/>
    <w:rsid w:val="00A554B4"/>
    <w:rsid w:val="00A56582"/>
    <w:rsid w:val="00A643DF"/>
    <w:rsid w:val="00A67F23"/>
    <w:rsid w:val="00A744E1"/>
    <w:rsid w:val="00A76F19"/>
    <w:rsid w:val="00A80571"/>
    <w:rsid w:val="00A80815"/>
    <w:rsid w:val="00A831E1"/>
    <w:rsid w:val="00A94567"/>
    <w:rsid w:val="00AA0ECA"/>
    <w:rsid w:val="00AA2291"/>
    <w:rsid w:val="00AA7CBE"/>
    <w:rsid w:val="00AB68FF"/>
    <w:rsid w:val="00AD6A94"/>
    <w:rsid w:val="00AE5B07"/>
    <w:rsid w:val="00AF0AC7"/>
    <w:rsid w:val="00AF479A"/>
    <w:rsid w:val="00AF4DD1"/>
    <w:rsid w:val="00B033DA"/>
    <w:rsid w:val="00B038CA"/>
    <w:rsid w:val="00B047F8"/>
    <w:rsid w:val="00B10B95"/>
    <w:rsid w:val="00B12D21"/>
    <w:rsid w:val="00B272D1"/>
    <w:rsid w:val="00B4469C"/>
    <w:rsid w:val="00B509D7"/>
    <w:rsid w:val="00B557AD"/>
    <w:rsid w:val="00B57B1B"/>
    <w:rsid w:val="00B60CB1"/>
    <w:rsid w:val="00B83E15"/>
    <w:rsid w:val="00BA0322"/>
    <w:rsid w:val="00BA0CFD"/>
    <w:rsid w:val="00BA23C6"/>
    <w:rsid w:val="00BA292F"/>
    <w:rsid w:val="00BB0563"/>
    <w:rsid w:val="00BB5582"/>
    <w:rsid w:val="00BB6E4D"/>
    <w:rsid w:val="00BB796A"/>
    <w:rsid w:val="00BD7852"/>
    <w:rsid w:val="00BE31F1"/>
    <w:rsid w:val="00BE4092"/>
    <w:rsid w:val="00BE63FA"/>
    <w:rsid w:val="00C003BE"/>
    <w:rsid w:val="00C14A85"/>
    <w:rsid w:val="00C36D33"/>
    <w:rsid w:val="00C46E5F"/>
    <w:rsid w:val="00C521DA"/>
    <w:rsid w:val="00C570EB"/>
    <w:rsid w:val="00C636AC"/>
    <w:rsid w:val="00C65F8F"/>
    <w:rsid w:val="00C807CF"/>
    <w:rsid w:val="00C90537"/>
    <w:rsid w:val="00C91B62"/>
    <w:rsid w:val="00CB2033"/>
    <w:rsid w:val="00CD0A54"/>
    <w:rsid w:val="00CD446A"/>
    <w:rsid w:val="00CD6760"/>
    <w:rsid w:val="00CE4A5C"/>
    <w:rsid w:val="00CF1F87"/>
    <w:rsid w:val="00D01A0B"/>
    <w:rsid w:val="00D02094"/>
    <w:rsid w:val="00D02213"/>
    <w:rsid w:val="00D142F5"/>
    <w:rsid w:val="00D14628"/>
    <w:rsid w:val="00D45945"/>
    <w:rsid w:val="00D51CD9"/>
    <w:rsid w:val="00D5436B"/>
    <w:rsid w:val="00D55E45"/>
    <w:rsid w:val="00D6050B"/>
    <w:rsid w:val="00D63D2D"/>
    <w:rsid w:val="00D6695D"/>
    <w:rsid w:val="00D7038B"/>
    <w:rsid w:val="00D73C43"/>
    <w:rsid w:val="00D84A7B"/>
    <w:rsid w:val="00D913D1"/>
    <w:rsid w:val="00D931A8"/>
    <w:rsid w:val="00DA3670"/>
    <w:rsid w:val="00DA741E"/>
    <w:rsid w:val="00DB0CC2"/>
    <w:rsid w:val="00DB614D"/>
    <w:rsid w:val="00DD3041"/>
    <w:rsid w:val="00DE5B0E"/>
    <w:rsid w:val="00DF2C02"/>
    <w:rsid w:val="00DF3069"/>
    <w:rsid w:val="00DF5B32"/>
    <w:rsid w:val="00E111B2"/>
    <w:rsid w:val="00E11493"/>
    <w:rsid w:val="00E1178B"/>
    <w:rsid w:val="00E13638"/>
    <w:rsid w:val="00E35AA3"/>
    <w:rsid w:val="00E41C12"/>
    <w:rsid w:val="00E43FBA"/>
    <w:rsid w:val="00E65AAE"/>
    <w:rsid w:val="00E75281"/>
    <w:rsid w:val="00E80B5F"/>
    <w:rsid w:val="00E827BE"/>
    <w:rsid w:val="00EA5A85"/>
    <w:rsid w:val="00EB5322"/>
    <w:rsid w:val="00EB7A06"/>
    <w:rsid w:val="00EF4C1A"/>
    <w:rsid w:val="00F04815"/>
    <w:rsid w:val="00F05441"/>
    <w:rsid w:val="00F07ED2"/>
    <w:rsid w:val="00F15188"/>
    <w:rsid w:val="00F20C40"/>
    <w:rsid w:val="00F23C56"/>
    <w:rsid w:val="00F26C27"/>
    <w:rsid w:val="00F34EEC"/>
    <w:rsid w:val="00F36E99"/>
    <w:rsid w:val="00F420E9"/>
    <w:rsid w:val="00F5091F"/>
    <w:rsid w:val="00F57AFA"/>
    <w:rsid w:val="00F57CB0"/>
    <w:rsid w:val="00F61445"/>
    <w:rsid w:val="00F65750"/>
    <w:rsid w:val="00F70D50"/>
    <w:rsid w:val="00FC2799"/>
    <w:rsid w:val="00FD3FC5"/>
    <w:rsid w:val="00FD6E92"/>
    <w:rsid w:val="00FE12C4"/>
    <w:rsid w:val="00FF5B9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cs-CZ"/>
    </w:rPr>
  </w:style>
  <w:style w:type="paragraph" w:styleId="Heading1">
    <w:name w:val="heading 1"/>
    <w:basedOn w:val="Normal"/>
    <w:next w:val="Normal"/>
    <w:link w:val="Heading1Char"/>
    <w:qFormat/>
    <w:rsid w:val="003E2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671AEE"/>
    <w:pPr>
      <w:keepNext/>
      <w:ind w:left="33"/>
      <w:outlineLvl w:val="1"/>
    </w:pPr>
    <w:rPr>
      <w:sz w:val="2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66B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2D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B2D31"/>
    <w:pPr>
      <w:tabs>
        <w:tab w:val="center" w:pos="4536"/>
        <w:tab w:val="right" w:pos="9072"/>
      </w:tabs>
    </w:pPr>
  </w:style>
  <w:style w:type="character" w:styleId="Hyperlink">
    <w:name w:val="Hyperlink"/>
    <w:rsid w:val="00D01A0B"/>
    <w:rPr>
      <w:color w:val="0000FF"/>
      <w:u w:val="single"/>
    </w:rPr>
  </w:style>
  <w:style w:type="character" w:styleId="PageNumber">
    <w:name w:val="page number"/>
    <w:basedOn w:val="DefaultParagraphFont"/>
    <w:rsid w:val="0062427E"/>
  </w:style>
  <w:style w:type="character" w:styleId="CommentReference">
    <w:name w:val="annotation reference"/>
    <w:semiHidden/>
    <w:rsid w:val="000C433D"/>
    <w:rPr>
      <w:sz w:val="16"/>
      <w:szCs w:val="16"/>
    </w:rPr>
  </w:style>
  <w:style w:type="paragraph" w:styleId="CommentText">
    <w:name w:val="annotation text"/>
    <w:basedOn w:val="Normal"/>
    <w:semiHidden/>
    <w:rsid w:val="000C43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433D"/>
    <w:rPr>
      <w:b/>
      <w:bCs/>
    </w:rPr>
  </w:style>
  <w:style w:type="paragraph" w:styleId="BalloonText">
    <w:name w:val="Balloon Text"/>
    <w:basedOn w:val="Normal"/>
    <w:semiHidden/>
    <w:rsid w:val="000C4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DF30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B5322"/>
    <w:pPr>
      <w:ind w:left="720"/>
      <w:contextualSpacing/>
    </w:pPr>
  </w:style>
  <w:style w:type="paragraph" w:customStyle="1" w:styleId="Default">
    <w:name w:val="Default"/>
    <w:rsid w:val="008B10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2799"/>
    <w:rPr>
      <w:sz w:val="24"/>
      <w:szCs w:val="24"/>
      <w:lang w:val="en-GB" w:eastAsia="cs-CZ"/>
    </w:rPr>
  </w:style>
  <w:style w:type="character" w:customStyle="1" w:styleId="Heading9Char">
    <w:name w:val="Heading 9 Char"/>
    <w:basedOn w:val="DefaultParagraphFont"/>
    <w:link w:val="Heading9"/>
    <w:semiHidden/>
    <w:rsid w:val="00366BD4"/>
    <w:rPr>
      <w:rFonts w:asciiTheme="majorHAnsi" w:eastAsiaTheme="majorEastAsia" w:hAnsiTheme="majorHAnsi" w:cstheme="majorBidi"/>
      <w:i/>
      <w:iCs/>
      <w:color w:val="404040" w:themeColor="text1" w:themeTint="BF"/>
      <w:lang w:val="en-GB" w:eastAsia="cs-CZ"/>
    </w:rPr>
  </w:style>
  <w:style w:type="character" w:customStyle="1" w:styleId="Heading1Char">
    <w:name w:val="Heading 1 Char"/>
    <w:basedOn w:val="DefaultParagraphFont"/>
    <w:link w:val="Heading1"/>
    <w:rsid w:val="003E2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cs-CZ"/>
    </w:rPr>
  </w:style>
  <w:style w:type="paragraph" w:styleId="Heading1">
    <w:name w:val="heading 1"/>
    <w:basedOn w:val="Normal"/>
    <w:next w:val="Normal"/>
    <w:link w:val="Heading1Char"/>
    <w:qFormat/>
    <w:rsid w:val="003E2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671AEE"/>
    <w:pPr>
      <w:keepNext/>
      <w:ind w:left="33"/>
      <w:outlineLvl w:val="1"/>
    </w:pPr>
    <w:rPr>
      <w:sz w:val="2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66B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2D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B2D31"/>
    <w:pPr>
      <w:tabs>
        <w:tab w:val="center" w:pos="4536"/>
        <w:tab w:val="right" w:pos="9072"/>
      </w:tabs>
    </w:pPr>
  </w:style>
  <w:style w:type="character" w:styleId="Hyperlink">
    <w:name w:val="Hyperlink"/>
    <w:rsid w:val="00D01A0B"/>
    <w:rPr>
      <w:color w:val="0000FF"/>
      <w:u w:val="single"/>
    </w:rPr>
  </w:style>
  <w:style w:type="character" w:styleId="PageNumber">
    <w:name w:val="page number"/>
    <w:basedOn w:val="DefaultParagraphFont"/>
    <w:rsid w:val="0062427E"/>
  </w:style>
  <w:style w:type="character" w:styleId="CommentReference">
    <w:name w:val="annotation reference"/>
    <w:semiHidden/>
    <w:rsid w:val="000C433D"/>
    <w:rPr>
      <w:sz w:val="16"/>
      <w:szCs w:val="16"/>
    </w:rPr>
  </w:style>
  <w:style w:type="paragraph" w:styleId="CommentText">
    <w:name w:val="annotation text"/>
    <w:basedOn w:val="Normal"/>
    <w:semiHidden/>
    <w:rsid w:val="000C43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433D"/>
    <w:rPr>
      <w:b/>
      <w:bCs/>
    </w:rPr>
  </w:style>
  <w:style w:type="paragraph" w:styleId="BalloonText">
    <w:name w:val="Balloon Text"/>
    <w:basedOn w:val="Normal"/>
    <w:semiHidden/>
    <w:rsid w:val="000C4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DF30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B5322"/>
    <w:pPr>
      <w:ind w:left="720"/>
      <w:contextualSpacing/>
    </w:pPr>
  </w:style>
  <w:style w:type="paragraph" w:customStyle="1" w:styleId="Default">
    <w:name w:val="Default"/>
    <w:rsid w:val="008B10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2799"/>
    <w:rPr>
      <w:sz w:val="24"/>
      <w:szCs w:val="24"/>
      <w:lang w:val="en-GB" w:eastAsia="cs-CZ"/>
    </w:rPr>
  </w:style>
  <w:style w:type="character" w:customStyle="1" w:styleId="Heading9Char">
    <w:name w:val="Heading 9 Char"/>
    <w:basedOn w:val="DefaultParagraphFont"/>
    <w:link w:val="Heading9"/>
    <w:semiHidden/>
    <w:rsid w:val="00366BD4"/>
    <w:rPr>
      <w:rFonts w:asciiTheme="majorHAnsi" w:eastAsiaTheme="majorEastAsia" w:hAnsiTheme="majorHAnsi" w:cstheme="majorBidi"/>
      <w:i/>
      <w:iCs/>
      <w:color w:val="404040" w:themeColor="text1" w:themeTint="BF"/>
      <w:lang w:val="en-GB" w:eastAsia="cs-CZ"/>
    </w:rPr>
  </w:style>
  <w:style w:type="character" w:customStyle="1" w:styleId="Heading1Char">
    <w:name w:val="Heading 1 Char"/>
    <w:basedOn w:val="DefaultParagraphFont"/>
    <w:link w:val="Heading1"/>
    <w:rsid w:val="003E2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456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ÚVČR</Company>
  <LinksUpToDate>false</LinksUpToDate>
  <CharactersWithSpaces>3313</CharactersWithSpaces>
  <SharedDoc>false</SharedDoc>
  <HLinks>
    <vt:vector size="12" baseType="variant">
      <vt:variant>
        <vt:i4>3342456</vt:i4>
      </vt:variant>
      <vt:variant>
        <vt:i4>2142</vt:i4>
      </vt:variant>
      <vt:variant>
        <vt:i4>1026</vt:i4>
      </vt:variant>
      <vt:variant>
        <vt:i4>1</vt:i4>
      </vt:variant>
      <vt:variant>
        <vt:lpwstr>http://www.flags.net/images/largeflags/SERB0001.GIF</vt:lpwstr>
      </vt:variant>
      <vt:variant>
        <vt:lpwstr/>
      </vt:variant>
      <vt:variant>
        <vt:i4>6553608</vt:i4>
      </vt:variant>
      <vt:variant>
        <vt:i4>2220</vt:i4>
      </vt:variant>
      <vt:variant>
        <vt:i4>1027</vt:i4>
      </vt:variant>
      <vt:variant>
        <vt:i4>1</vt:i4>
      </vt:variant>
      <vt:variant>
        <vt:lpwstr>cid:image002.png@01CDB5B5.C7B04B20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bautz</dc:creator>
  <cp:lastModifiedBy>FRIEDERICHS Tania (RTD)</cp:lastModifiedBy>
  <cp:revision>3</cp:revision>
  <cp:lastPrinted>2013-11-05T10:14:00Z</cp:lastPrinted>
  <dcterms:created xsi:type="dcterms:W3CDTF">2013-11-06T14:03:00Z</dcterms:created>
  <dcterms:modified xsi:type="dcterms:W3CDTF">2013-11-06T14:07:00Z</dcterms:modified>
</cp:coreProperties>
</file>